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B7EB5" w14:textId="77777777" w:rsidR="00A90866" w:rsidRPr="00A90866" w:rsidRDefault="00A90866" w:rsidP="00A90866">
      <w:pPr>
        <w:spacing w:after="0"/>
        <w:jc w:val="center"/>
        <w:rPr>
          <w:b/>
          <w:bCs/>
        </w:rPr>
      </w:pPr>
      <w:r w:rsidRPr="00A90866">
        <w:rPr>
          <w:b/>
          <w:bCs/>
        </w:rPr>
        <w:t>Progress Report</w:t>
      </w:r>
    </w:p>
    <w:p w14:paraId="24A8B302" w14:textId="77777777" w:rsidR="00A90866" w:rsidRPr="00A90866" w:rsidRDefault="00A90866" w:rsidP="00A90866">
      <w:pPr>
        <w:spacing w:after="0"/>
        <w:jc w:val="center"/>
        <w:rPr>
          <w:b/>
          <w:bCs/>
        </w:rPr>
      </w:pPr>
      <w:r w:rsidRPr="00A90866">
        <w:rPr>
          <w:b/>
          <w:bCs/>
        </w:rPr>
        <w:t>Jordan Development Portal (JDP)</w:t>
      </w:r>
    </w:p>
    <w:p w14:paraId="76E8119D" w14:textId="77777777" w:rsidR="00A90866" w:rsidRPr="00A90866" w:rsidRDefault="00A90866" w:rsidP="00A90866">
      <w:pPr>
        <w:spacing w:after="0"/>
        <w:jc w:val="center"/>
        <w:rPr>
          <w:b/>
          <w:bCs/>
        </w:rPr>
      </w:pPr>
      <w:r w:rsidRPr="00A90866">
        <w:rPr>
          <w:b/>
          <w:bCs/>
        </w:rPr>
        <w:t>Implementation Progress Report (2019–2022)</w:t>
      </w:r>
    </w:p>
    <w:p w14:paraId="3FF8B596" w14:textId="77777777" w:rsidR="00A90866" w:rsidRPr="00A90866" w:rsidRDefault="00A90866" w:rsidP="00A90866">
      <w:pPr>
        <w:spacing w:after="0"/>
        <w:jc w:val="both"/>
      </w:pPr>
      <w:r w:rsidRPr="00A90866">
        <w:pict w14:anchorId="275A7128">
          <v:rect id="_x0000_i1097" style="width:0;height:1.5pt" o:hralign="center" o:hrstd="t" o:hr="t" fillcolor="#a0a0a0" stroked="f"/>
        </w:pict>
      </w:r>
    </w:p>
    <w:p w14:paraId="435B1794" w14:textId="77777777" w:rsidR="00A90866" w:rsidRPr="00A90866" w:rsidRDefault="00A90866" w:rsidP="00A90866">
      <w:pPr>
        <w:spacing w:after="0"/>
        <w:jc w:val="both"/>
        <w:rPr>
          <w:b/>
          <w:bCs/>
        </w:rPr>
      </w:pPr>
      <w:r w:rsidRPr="00A90866">
        <w:rPr>
          <w:b/>
          <w:bCs/>
        </w:rPr>
        <w:t>Executive Summary</w:t>
      </w:r>
    </w:p>
    <w:p w14:paraId="18A46BAC" w14:textId="77777777" w:rsidR="00A90866" w:rsidRPr="00A90866" w:rsidRDefault="00A90866" w:rsidP="00A90866">
      <w:pPr>
        <w:spacing w:after="0"/>
        <w:jc w:val="both"/>
      </w:pPr>
      <w:r w:rsidRPr="00A90866">
        <w:t xml:space="preserve">The Jordan Development Portal (JDP) represents a strategic partnership between the United Nations Development Programme (UNDP), the Ministry of Planning and International Cooperation (MOPIC), and the Department of Statistics (DoS) aimed at strengthening Jordan's national data ecosystem. The initiative was launched in 2019 to establish a centralized national platform for socioeconomic and Sustainable Development Goals (SDG) data that supports evidence-based policymaking, national planning, and reporting on the 2030 Agenda for Sustainable Development. </w:t>
      </w:r>
    </w:p>
    <w:p w14:paraId="76C37654" w14:textId="77777777" w:rsidR="00A90866" w:rsidRPr="00A90866" w:rsidRDefault="00A90866" w:rsidP="00A90866">
      <w:pPr>
        <w:spacing w:after="0"/>
        <w:jc w:val="both"/>
      </w:pPr>
      <w:r w:rsidRPr="00A90866">
        <w:t xml:space="preserve">Between December 2019 and March 2022, significant progress was achieved in developing the technical architecture of the Portal, customizing its functionalities to Jordan's institutional requirements, establishing governance arrangements, improving data quality, integrating SDG indicators, developing reporting and visualization tools, and strengthening institutional capacities through extensive technical support and training. Throughout this period, multiple technical missions were conducted to support system development, enhance interoperability with national statistical systems, improve data management processes, and prepare the platform for national launch. </w:t>
      </w:r>
    </w:p>
    <w:p w14:paraId="439F7458" w14:textId="77777777" w:rsidR="00A90866" w:rsidRPr="00A90866" w:rsidRDefault="00A90866" w:rsidP="00A90866">
      <w:pPr>
        <w:spacing w:after="0"/>
        <w:jc w:val="both"/>
      </w:pPr>
      <w:r w:rsidRPr="00A90866">
        <w:t xml:space="preserve">The project evolved from an initial proof of concept into a comprehensive national development data platform capable of supporting more than 700 socioeconomic indicators, SDG monitoring, COVID-19 policy tracking, interactive visualization, automated reporting, and multi-institutional data management. It also became a key technical platform supporting Jordan's 2022 Voluntary National Review (VNR) process. </w:t>
      </w:r>
    </w:p>
    <w:p w14:paraId="573F2950" w14:textId="77777777" w:rsidR="00A90866" w:rsidRPr="00A90866" w:rsidRDefault="00A90866" w:rsidP="00A90866">
      <w:pPr>
        <w:spacing w:after="0"/>
        <w:jc w:val="both"/>
      </w:pPr>
      <w:r w:rsidRPr="00A90866">
        <w:t>Despite substantial achievements, several institutional challenges—including limited ownership, delays in data validation, and dependence on international data sources—continued to affect implementation. Nevertheless, by March 2022, the Portal had reached an advanced stage of readiness with strengthened national capacities and a significantly improved national SDG database.</w:t>
      </w:r>
    </w:p>
    <w:p w14:paraId="2D20B7A2" w14:textId="77777777" w:rsidR="00A90866" w:rsidRPr="00A90866" w:rsidRDefault="00A90866" w:rsidP="00A90866">
      <w:pPr>
        <w:spacing w:after="0"/>
        <w:jc w:val="both"/>
      </w:pPr>
      <w:r w:rsidRPr="00A90866">
        <w:pict w14:anchorId="53B3D569">
          <v:rect id="_x0000_i1098" style="width:0;height:1.5pt" o:hralign="center" o:hrstd="t" o:hr="t" fillcolor="#a0a0a0" stroked="f"/>
        </w:pict>
      </w:r>
    </w:p>
    <w:p w14:paraId="5B3185F6" w14:textId="77777777" w:rsidR="00A90866" w:rsidRPr="00A90866" w:rsidRDefault="00A90866" w:rsidP="00A90866">
      <w:pPr>
        <w:spacing w:after="0"/>
        <w:jc w:val="both"/>
        <w:rPr>
          <w:b/>
          <w:bCs/>
        </w:rPr>
      </w:pPr>
      <w:r w:rsidRPr="00A90866">
        <w:rPr>
          <w:b/>
          <w:bCs/>
        </w:rPr>
        <w:t>1. Background</w:t>
      </w:r>
    </w:p>
    <w:p w14:paraId="15ED0C7B" w14:textId="77777777" w:rsidR="00A90866" w:rsidRPr="00A90866" w:rsidRDefault="00A90866" w:rsidP="00A90866">
      <w:pPr>
        <w:spacing w:after="0"/>
        <w:jc w:val="both"/>
      </w:pPr>
      <w:r w:rsidRPr="00A90866">
        <w:t>The implementation of the 2030 Agenda requires countries to produce timely, reliable, accessible, and disaggregated statistics capable of informing national planning and monitoring sustainable development progress. Prior to the Jordan Development Portal, Jordan lacked a unified national platform capable of consolidating development indicators from multiple government institutions into a single public interface.</w:t>
      </w:r>
    </w:p>
    <w:p w14:paraId="4204838E" w14:textId="77777777" w:rsidR="00A90866" w:rsidRPr="00A90866" w:rsidRDefault="00A90866" w:rsidP="00A90866">
      <w:pPr>
        <w:spacing w:after="0"/>
        <w:jc w:val="both"/>
      </w:pPr>
      <w:r w:rsidRPr="00A90866">
        <w:lastRenderedPageBreak/>
        <w:t xml:space="preserve">Recognizing this gap, UNDP partnered with MOPIC and DoS in 2019 to establish the Jordan Development Portal (JDP). The Portal was designed as a comprehensive national data platform that centralizes official development statistics, facilitates SDG reporting, strengthens institutional coordination, and improves public access to national data. </w:t>
      </w:r>
    </w:p>
    <w:p w14:paraId="4237B341" w14:textId="77777777" w:rsidR="00A90866" w:rsidRPr="00A90866" w:rsidRDefault="00A90866" w:rsidP="00A90866">
      <w:pPr>
        <w:spacing w:after="0"/>
        <w:jc w:val="both"/>
      </w:pPr>
      <w:r w:rsidRPr="00A90866">
        <w:t>The Portal integrates multiple components including:</w:t>
      </w:r>
    </w:p>
    <w:p w14:paraId="6DE4A831" w14:textId="77777777" w:rsidR="00A90866" w:rsidRPr="00A90866" w:rsidRDefault="00A90866" w:rsidP="00A90866">
      <w:pPr>
        <w:numPr>
          <w:ilvl w:val="0"/>
          <w:numId w:val="1"/>
        </w:numPr>
        <w:spacing w:after="0"/>
        <w:jc w:val="both"/>
      </w:pPr>
      <w:r w:rsidRPr="00A90866">
        <w:t xml:space="preserve">Socioeconomic Indicators Database </w:t>
      </w:r>
    </w:p>
    <w:p w14:paraId="781548FF" w14:textId="77777777" w:rsidR="00A90866" w:rsidRPr="00A90866" w:rsidRDefault="00A90866" w:rsidP="00A90866">
      <w:pPr>
        <w:numPr>
          <w:ilvl w:val="0"/>
          <w:numId w:val="1"/>
        </w:numPr>
        <w:spacing w:after="0"/>
        <w:jc w:val="both"/>
      </w:pPr>
      <w:r w:rsidRPr="00A90866">
        <w:t xml:space="preserve">SDG Tracking Tool </w:t>
      </w:r>
    </w:p>
    <w:p w14:paraId="639E5FBC" w14:textId="77777777" w:rsidR="00A90866" w:rsidRPr="00A90866" w:rsidRDefault="00A90866" w:rsidP="00A90866">
      <w:pPr>
        <w:numPr>
          <w:ilvl w:val="0"/>
          <w:numId w:val="1"/>
        </w:numPr>
        <w:spacing w:after="0"/>
        <w:jc w:val="both"/>
      </w:pPr>
      <w:r w:rsidRPr="00A90866">
        <w:t xml:space="preserve">COVID-19 Policy Mapper </w:t>
      </w:r>
    </w:p>
    <w:p w14:paraId="4DCBAE4D" w14:textId="77777777" w:rsidR="00A90866" w:rsidRPr="00A90866" w:rsidRDefault="00A90866" w:rsidP="00A90866">
      <w:pPr>
        <w:numPr>
          <w:ilvl w:val="0"/>
          <w:numId w:val="1"/>
        </w:numPr>
        <w:spacing w:after="0"/>
        <w:jc w:val="both"/>
      </w:pPr>
      <w:r w:rsidRPr="00A90866">
        <w:t xml:space="preserve">Jordan in Figures dashboard </w:t>
      </w:r>
    </w:p>
    <w:p w14:paraId="19EA953E" w14:textId="77777777" w:rsidR="00A90866" w:rsidRPr="00A90866" w:rsidRDefault="00A90866" w:rsidP="00A90866">
      <w:pPr>
        <w:numPr>
          <w:ilvl w:val="0"/>
          <w:numId w:val="1"/>
        </w:numPr>
        <w:spacing w:after="0"/>
        <w:jc w:val="both"/>
      </w:pPr>
      <w:r w:rsidRPr="00A90866">
        <w:t xml:space="preserve">Interactive visualization tools </w:t>
      </w:r>
    </w:p>
    <w:p w14:paraId="576C3A1F" w14:textId="77777777" w:rsidR="00A90866" w:rsidRPr="00A90866" w:rsidRDefault="00A90866" w:rsidP="00A90866">
      <w:pPr>
        <w:numPr>
          <w:ilvl w:val="0"/>
          <w:numId w:val="1"/>
        </w:numPr>
        <w:spacing w:after="0"/>
        <w:jc w:val="both"/>
      </w:pPr>
      <w:r w:rsidRPr="00A90866">
        <w:t xml:space="preserve">Report Builder </w:t>
      </w:r>
    </w:p>
    <w:p w14:paraId="6DFEA5DA" w14:textId="77777777" w:rsidR="00A90866" w:rsidRPr="00A90866" w:rsidRDefault="00A90866" w:rsidP="00A90866">
      <w:pPr>
        <w:numPr>
          <w:ilvl w:val="0"/>
          <w:numId w:val="1"/>
        </w:numPr>
        <w:spacing w:after="0"/>
        <w:jc w:val="both"/>
      </w:pPr>
      <w:r w:rsidRPr="00A90866">
        <w:t xml:space="preserve">Data quality management system </w:t>
      </w:r>
    </w:p>
    <w:p w14:paraId="5D2DA04B" w14:textId="77777777" w:rsidR="00A90866" w:rsidRPr="00A90866" w:rsidRDefault="00A90866" w:rsidP="00A90866">
      <w:pPr>
        <w:numPr>
          <w:ilvl w:val="0"/>
          <w:numId w:val="1"/>
        </w:numPr>
        <w:spacing w:after="0"/>
        <w:jc w:val="both"/>
      </w:pPr>
      <w:r w:rsidRPr="00A90866">
        <w:t xml:space="preserve">Multi-user Content Management System (CMS) </w:t>
      </w:r>
    </w:p>
    <w:p w14:paraId="3A6B4014" w14:textId="77777777" w:rsidR="00A90866" w:rsidRPr="00A90866" w:rsidRDefault="00A90866" w:rsidP="00A90866">
      <w:pPr>
        <w:spacing w:after="0"/>
        <w:jc w:val="both"/>
      </w:pPr>
      <w:r w:rsidRPr="00A90866">
        <w:t xml:space="preserve">These functionalities collectively support national planning, policy formulation, evidence-based decision-making, and international reporting obligations. </w:t>
      </w:r>
    </w:p>
    <w:p w14:paraId="3F860925" w14:textId="77777777" w:rsidR="00A90866" w:rsidRPr="00A90866" w:rsidRDefault="00A90866" w:rsidP="00A90866">
      <w:pPr>
        <w:spacing w:after="0"/>
        <w:jc w:val="both"/>
      </w:pPr>
      <w:r w:rsidRPr="00A90866">
        <w:pict w14:anchorId="350EFABB">
          <v:rect id="_x0000_i1099" style="width:0;height:1.5pt" o:hralign="center" o:hrstd="t" o:hr="t" fillcolor="#a0a0a0" stroked="f"/>
        </w:pict>
      </w:r>
    </w:p>
    <w:p w14:paraId="1419AE08" w14:textId="77777777" w:rsidR="00A90866" w:rsidRPr="00A90866" w:rsidRDefault="00A90866" w:rsidP="00A90866">
      <w:pPr>
        <w:spacing w:after="0"/>
        <w:jc w:val="both"/>
        <w:rPr>
          <w:b/>
          <w:bCs/>
        </w:rPr>
      </w:pPr>
      <w:r w:rsidRPr="00A90866">
        <w:rPr>
          <w:b/>
          <w:bCs/>
        </w:rPr>
        <w:t>2. Overall Progress Achieved</w:t>
      </w:r>
    </w:p>
    <w:p w14:paraId="3836175D" w14:textId="77777777" w:rsidR="00A90866" w:rsidRPr="00A90866" w:rsidRDefault="00A90866" w:rsidP="00A90866">
      <w:pPr>
        <w:spacing w:after="0"/>
        <w:jc w:val="both"/>
      </w:pPr>
      <w:r w:rsidRPr="00A90866">
        <w:t>The project has progressed through five major implementation phases.</w:t>
      </w:r>
    </w:p>
    <w:p w14:paraId="0E2B15F1" w14:textId="77777777" w:rsidR="00A90866" w:rsidRPr="00A90866" w:rsidRDefault="00A90866" w:rsidP="00A90866">
      <w:pPr>
        <w:spacing w:after="0"/>
        <w:jc w:val="both"/>
        <w:rPr>
          <w:b/>
          <w:bCs/>
        </w:rPr>
      </w:pPr>
      <w:r w:rsidRPr="00A90866">
        <w:rPr>
          <w:b/>
          <w:bCs/>
        </w:rPr>
        <w:t>Phase I: Project Initiation and System Design (2019)</w:t>
      </w:r>
    </w:p>
    <w:p w14:paraId="25F57926" w14:textId="77777777" w:rsidR="00A90866" w:rsidRPr="00A90866" w:rsidRDefault="00A90866" w:rsidP="00A90866">
      <w:pPr>
        <w:spacing w:after="0"/>
        <w:jc w:val="both"/>
      </w:pPr>
      <w:r w:rsidRPr="00A90866">
        <w:t>The initial phase focused on introducing the Arab Development Portal (ADP) technology to the Department of Statistics and identifying Jordan-specific customization requirements.</w:t>
      </w:r>
    </w:p>
    <w:p w14:paraId="55355BEE" w14:textId="77777777" w:rsidR="00A90866" w:rsidRPr="00A90866" w:rsidRDefault="00A90866" w:rsidP="00A90866">
      <w:pPr>
        <w:spacing w:after="0"/>
        <w:jc w:val="both"/>
      </w:pPr>
      <w:r w:rsidRPr="00A90866">
        <w:t>Key achievements included:</w:t>
      </w:r>
    </w:p>
    <w:p w14:paraId="7B148AFB" w14:textId="77777777" w:rsidR="00A90866" w:rsidRPr="00A90866" w:rsidRDefault="00A90866" w:rsidP="00A90866">
      <w:pPr>
        <w:numPr>
          <w:ilvl w:val="0"/>
          <w:numId w:val="2"/>
        </w:numPr>
        <w:spacing w:after="0"/>
        <w:jc w:val="both"/>
      </w:pPr>
      <w:r w:rsidRPr="00A90866">
        <w:t xml:space="preserve">Presentation of the ADP Content Management System (CMS) </w:t>
      </w:r>
    </w:p>
    <w:p w14:paraId="5E24B100" w14:textId="77777777" w:rsidR="00A90866" w:rsidRPr="00A90866" w:rsidRDefault="00A90866" w:rsidP="00A90866">
      <w:pPr>
        <w:numPr>
          <w:ilvl w:val="0"/>
          <w:numId w:val="2"/>
        </w:numPr>
        <w:spacing w:after="0"/>
        <w:jc w:val="both"/>
      </w:pPr>
      <w:r w:rsidRPr="00A90866">
        <w:t xml:space="preserve">Agreement to customize the SDG Tracking Tool for Jordan </w:t>
      </w:r>
    </w:p>
    <w:p w14:paraId="40A7238B" w14:textId="77777777" w:rsidR="00A90866" w:rsidRPr="00A90866" w:rsidRDefault="00A90866" w:rsidP="00A90866">
      <w:pPr>
        <w:numPr>
          <w:ilvl w:val="0"/>
          <w:numId w:val="2"/>
        </w:numPr>
        <w:spacing w:after="0"/>
        <w:jc w:val="both"/>
      </w:pPr>
      <w:r w:rsidRPr="00A90866">
        <w:t xml:space="preserve">Assessment of DoS ICT infrastructure </w:t>
      </w:r>
    </w:p>
    <w:p w14:paraId="670B5D77" w14:textId="77777777" w:rsidR="00A90866" w:rsidRPr="00A90866" w:rsidRDefault="00A90866" w:rsidP="00A90866">
      <w:pPr>
        <w:numPr>
          <w:ilvl w:val="0"/>
          <w:numId w:val="2"/>
        </w:numPr>
        <w:spacing w:after="0"/>
        <w:jc w:val="both"/>
      </w:pPr>
      <w:r w:rsidRPr="00A90866">
        <w:t xml:space="preserve">Review of Oracle database architecture </w:t>
      </w:r>
    </w:p>
    <w:p w14:paraId="3A0D937E" w14:textId="77777777" w:rsidR="00A90866" w:rsidRPr="00A90866" w:rsidRDefault="00A90866" w:rsidP="00A90866">
      <w:pPr>
        <w:numPr>
          <w:ilvl w:val="0"/>
          <w:numId w:val="2"/>
        </w:numPr>
        <w:spacing w:after="0"/>
        <w:jc w:val="both"/>
      </w:pPr>
      <w:r w:rsidRPr="00A90866">
        <w:t xml:space="preserve">Identification of system interoperability requirements </w:t>
      </w:r>
    </w:p>
    <w:p w14:paraId="35E02CE1" w14:textId="77777777" w:rsidR="00A90866" w:rsidRPr="00A90866" w:rsidRDefault="00A90866" w:rsidP="00A90866">
      <w:pPr>
        <w:numPr>
          <w:ilvl w:val="0"/>
          <w:numId w:val="2"/>
        </w:numPr>
        <w:spacing w:after="0"/>
        <w:jc w:val="both"/>
      </w:pPr>
      <w:r w:rsidRPr="00A90866">
        <w:t xml:space="preserve">Agreement on administrative divisions and GIS mapping requirements </w:t>
      </w:r>
    </w:p>
    <w:p w14:paraId="742680FD" w14:textId="77777777" w:rsidR="00A90866" w:rsidRPr="00A90866" w:rsidRDefault="00A90866" w:rsidP="00A90866">
      <w:pPr>
        <w:numPr>
          <w:ilvl w:val="0"/>
          <w:numId w:val="2"/>
        </w:numPr>
        <w:spacing w:after="0"/>
        <w:jc w:val="both"/>
      </w:pPr>
      <w:r w:rsidRPr="00A90866">
        <w:t xml:space="preserve">Development of the first customized prototype of the Portal </w:t>
      </w:r>
    </w:p>
    <w:p w14:paraId="042F4E2B" w14:textId="77777777" w:rsidR="00A90866" w:rsidRPr="00A90866" w:rsidRDefault="00A90866" w:rsidP="00A90866">
      <w:pPr>
        <w:spacing w:after="0"/>
        <w:jc w:val="both"/>
      </w:pPr>
      <w:r w:rsidRPr="00A90866">
        <w:t xml:space="preserve">The technical team also agreed on the roadmap for adapting the platform to Jordan's institutional context and establishing future integration with existing national databases. </w:t>
      </w:r>
    </w:p>
    <w:p w14:paraId="25D67C99" w14:textId="77777777" w:rsidR="00A90866" w:rsidRPr="00A90866" w:rsidRDefault="00A90866" w:rsidP="00A90866">
      <w:pPr>
        <w:spacing w:after="0"/>
        <w:jc w:val="both"/>
      </w:pPr>
      <w:r w:rsidRPr="00A90866">
        <w:pict w14:anchorId="1AB5ACC1">
          <v:rect id="_x0000_i1100" style="width:0;height:1.5pt" o:hralign="center" o:hrstd="t" o:hr="t" fillcolor="#a0a0a0" stroked="f"/>
        </w:pict>
      </w:r>
    </w:p>
    <w:p w14:paraId="3076BD2B" w14:textId="77777777" w:rsidR="00A90866" w:rsidRPr="00A90866" w:rsidRDefault="00A90866" w:rsidP="00A90866">
      <w:pPr>
        <w:spacing w:after="0"/>
        <w:jc w:val="both"/>
        <w:rPr>
          <w:b/>
          <w:bCs/>
        </w:rPr>
      </w:pPr>
      <w:r w:rsidRPr="00A90866">
        <w:rPr>
          <w:b/>
          <w:bCs/>
        </w:rPr>
        <w:t>Phase II: System Customization and Technical Development (2020)</w:t>
      </w:r>
    </w:p>
    <w:p w14:paraId="5643EE51" w14:textId="77777777" w:rsidR="00A90866" w:rsidRPr="00A90866" w:rsidRDefault="00A90866" w:rsidP="00A90866">
      <w:pPr>
        <w:spacing w:after="0"/>
        <w:jc w:val="both"/>
      </w:pPr>
      <w:r w:rsidRPr="00A90866">
        <w:t>Following the initial assessment, technical development accelerated significantly.</w:t>
      </w:r>
    </w:p>
    <w:p w14:paraId="071A6F26" w14:textId="77777777" w:rsidR="00A90866" w:rsidRPr="00A90866" w:rsidRDefault="00A90866" w:rsidP="00A90866">
      <w:pPr>
        <w:spacing w:after="0"/>
        <w:jc w:val="both"/>
      </w:pPr>
      <w:r w:rsidRPr="00A90866">
        <w:t>Major accomplishments included:</w:t>
      </w:r>
    </w:p>
    <w:p w14:paraId="1C26B07E" w14:textId="77777777" w:rsidR="00A90866" w:rsidRPr="00A90866" w:rsidRDefault="00A90866" w:rsidP="00A90866">
      <w:pPr>
        <w:numPr>
          <w:ilvl w:val="0"/>
          <w:numId w:val="3"/>
        </w:numPr>
        <w:spacing w:after="0"/>
        <w:jc w:val="both"/>
      </w:pPr>
      <w:r w:rsidRPr="00A90866">
        <w:t xml:space="preserve">Development of Jordan's customized SDG Portal </w:t>
      </w:r>
    </w:p>
    <w:p w14:paraId="134D8148" w14:textId="77777777" w:rsidR="00A90866" w:rsidRPr="00A90866" w:rsidRDefault="00A90866" w:rsidP="00A90866">
      <w:pPr>
        <w:numPr>
          <w:ilvl w:val="0"/>
          <w:numId w:val="3"/>
        </w:numPr>
        <w:spacing w:after="0"/>
        <w:jc w:val="both"/>
      </w:pPr>
      <w:r w:rsidRPr="00A90866">
        <w:t xml:space="preserve">Design of backend database architecture </w:t>
      </w:r>
    </w:p>
    <w:p w14:paraId="1F6560C7" w14:textId="77777777" w:rsidR="00A90866" w:rsidRPr="00A90866" w:rsidRDefault="00A90866" w:rsidP="00A90866">
      <w:pPr>
        <w:numPr>
          <w:ilvl w:val="0"/>
          <w:numId w:val="3"/>
        </w:numPr>
        <w:spacing w:after="0"/>
        <w:jc w:val="both"/>
      </w:pPr>
      <w:r w:rsidRPr="00A90866">
        <w:t xml:space="preserve">Integration planning with Oracle databases </w:t>
      </w:r>
    </w:p>
    <w:p w14:paraId="0F3E7FEC" w14:textId="77777777" w:rsidR="00A90866" w:rsidRPr="00A90866" w:rsidRDefault="00A90866" w:rsidP="00A90866">
      <w:pPr>
        <w:numPr>
          <w:ilvl w:val="0"/>
          <w:numId w:val="3"/>
        </w:numPr>
        <w:spacing w:after="0"/>
        <w:jc w:val="both"/>
      </w:pPr>
      <w:r w:rsidRPr="00A90866">
        <w:lastRenderedPageBreak/>
        <w:t xml:space="preserve">Development of import/export functionalities </w:t>
      </w:r>
    </w:p>
    <w:p w14:paraId="6BBE3B1A" w14:textId="77777777" w:rsidR="00A90866" w:rsidRPr="00A90866" w:rsidRDefault="00A90866" w:rsidP="00A90866">
      <w:pPr>
        <w:numPr>
          <w:ilvl w:val="0"/>
          <w:numId w:val="3"/>
        </w:numPr>
        <w:spacing w:after="0"/>
        <w:jc w:val="both"/>
      </w:pPr>
      <w:r w:rsidRPr="00A90866">
        <w:t xml:space="preserve">Enhancement of reporting modules </w:t>
      </w:r>
    </w:p>
    <w:p w14:paraId="7BEE4163" w14:textId="77777777" w:rsidR="00A90866" w:rsidRPr="00A90866" w:rsidRDefault="00A90866" w:rsidP="00A90866">
      <w:pPr>
        <w:numPr>
          <w:ilvl w:val="0"/>
          <w:numId w:val="3"/>
        </w:numPr>
        <w:spacing w:after="0"/>
        <w:jc w:val="both"/>
      </w:pPr>
      <w:r w:rsidRPr="00A90866">
        <w:t xml:space="preserve">Addition of data validation rules </w:t>
      </w:r>
    </w:p>
    <w:p w14:paraId="7E4F775C" w14:textId="77777777" w:rsidR="00A90866" w:rsidRPr="00A90866" w:rsidRDefault="00A90866" w:rsidP="00A90866">
      <w:pPr>
        <w:numPr>
          <w:ilvl w:val="0"/>
          <w:numId w:val="3"/>
        </w:numPr>
        <w:spacing w:after="0"/>
        <w:jc w:val="both"/>
      </w:pPr>
      <w:r w:rsidRPr="00A90866">
        <w:t xml:space="preserve">Development of administrative division hierarchy </w:t>
      </w:r>
    </w:p>
    <w:p w14:paraId="49A30320" w14:textId="77777777" w:rsidR="00A90866" w:rsidRPr="00A90866" w:rsidRDefault="00A90866" w:rsidP="00A90866">
      <w:pPr>
        <w:numPr>
          <w:ilvl w:val="0"/>
          <w:numId w:val="3"/>
        </w:numPr>
        <w:spacing w:after="0"/>
        <w:jc w:val="both"/>
      </w:pPr>
      <w:r w:rsidRPr="00A90866">
        <w:t xml:space="preserve">Customization of frontend visualization tools </w:t>
      </w:r>
    </w:p>
    <w:p w14:paraId="0DBBC276" w14:textId="77777777" w:rsidR="00A90866" w:rsidRPr="00A90866" w:rsidRDefault="00A90866" w:rsidP="00A90866">
      <w:pPr>
        <w:spacing w:after="0"/>
        <w:jc w:val="both"/>
      </w:pPr>
      <w:r w:rsidRPr="00A90866">
        <w:t>Numerous functional enhancements requested by DoS were incorporated into the system, including:</w:t>
      </w:r>
    </w:p>
    <w:p w14:paraId="771FE88E" w14:textId="77777777" w:rsidR="00A90866" w:rsidRPr="00A90866" w:rsidRDefault="00A90866" w:rsidP="00A90866">
      <w:pPr>
        <w:numPr>
          <w:ilvl w:val="0"/>
          <w:numId w:val="4"/>
        </w:numPr>
        <w:spacing w:after="0"/>
        <w:jc w:val="both"/>
      </w:pPr>
      <w:r w:rsidRPr="00A90866">
        <w:t xml:space="preserve">Multiple disaggregation options </w:t>
      </w:r>
    </w:p>
    <w:p w14:paraId="1E297890" w14:textId="77777777" w:rsidR="00A90866" w:rsidRPr="00A90866" w:rsidRDefault="00A90866" w:rsidP="00A90866">
      <w:pPr>
        <w:numPr>
          <w:ilvl w:val="0"/>
          <w:numId w:val="4"/>
        </w:numPr>
        <w:spacing w:after="0"/>
        <w:jc w:val="both"/>
      </w:pPr>
      <w:r w:rsidRPr="00A90866">
        <w:t xml:space="preserve">Improved data validation mechanisms </w:t>
      </w:r>
    </w:p>
    <w:p w14:paraId="3802F239" w14:textId="77777777" w:rsidR="00A90866" w:rsidRPr="00A90866" w:rsidRDefault="00A90866" w:rsidP="00A90866">
      <w:pPr>
        <w:numPr>
          <w:ilvl w:val="0"/>
          <w:numId w:val="4"/>
        </w:numPr>
        <w:spacing w:after="0"/>
        <w:jc w:val="both"/>
      </w:pPr>
      <w:r w:rsidRPr="00A90866">
        <w:t xml:space="preserve">Automated notifications </w:t>
      </w:r>
    </w:p>
    <w:p w14:paraId="64133A3D" w14:textId="77777777" w:rsidR="00A90866" w:rsidRPr="00A90866" w:rsidRDefault="00A90866" w:rsidP="00A90866">
      <w:pPr>
        <w:numPr>
          <w:ilvl w:val="0"/>
          <w:numId w:val="4"/>
        </w:numPr>
        <w:spacing w:after="0"/>
        <w:jc w:val="both"/>
      </w:pPr>
      <w:r w:rsidRPr="00A90866">
        <w:t xml:space="preserve">Quality assurance tools </w:t>
      </w:r>
    </w:p>
    <w:p w14:paraId="50AE2594" w14:textId="77777777" w:rsidR="00A90866" w:rsidRPr="00A90866" w:rsidRDefault="00A90866" w:rsidP="00A90866">
      <w:pPr>
        <w:numPr>
          <w:ilvl w:val="0"/>
          <w:numId w:val="4"/>
        </w:numPr>
        <w:spacing w:after="0"/>
        <w:jc w:val="both"/>
      </w:pPr>
      <w:r w:rsidRPr="00A90866">
        <w:t xml:space="preserve">Expanded reporting capabilities </w:t>
      </w:r>
    </w:p>
    <w:p w14:paraId="43E47C6D" w14:textId="77777777" w:rsidR="00A90866" w:rsidRPr="00A90866" w:rsidRDefault="00A90866" w:rsidP="00A90866">
      <w:pPr>
        <w:numPr>
          <w:ilvl w:val="0"/>
          <w:numId w:val="4"/>
        </w:numPr>
        <w:spacing w:after="0"/>
        <w:jc w:val="both"/>
      </w:pPr>
      <w:r w:rsidRPr="00A90866">
        <w:t xml:space="preserve">User management functions </w:t>
      </w:r>
    </w:p>
    <w:p w14:paraId="2F863D63" w14:textId="77777777" w:rsidR="00A90866" w:rsidRPr="00A90866" w:rsidRDefault="00A90866" w:rsidP="00A90866">
      <w:pPr>
        <w:numPr>
          <w:ilvl w:val="0"/>
          <w:numId w:val="4"/>
        </w:numPr>
        <w:spacing w:after="0"/>
        <w:jc w:val="both"/>
      </w:pPr>
      <w:r w:rsidRPr="00A90866">
        <w:t xml:space="preserve">Dynamic filtering </w:t>
      </w:r>
    </w:p>
    <w:p w14:paraId="4BEDC5FF" w14:textId="77777777" w:rsidR="00A90866" w:rsidRPr="00A90866" w:rsidRDefault="00A90866" w:rsidP="00A90866">
      <w:pPr>
        <w:numPr>
          <w:ilvl w:val="0"/>
          <w:numId w:val="4"/>
        </w:numPr>
        <w:spacing w:after="0"/>
        <w:jc w:val="both"/>
      </w:pPr>
      <w:r w:rsidRPr="00A90866">
        <w:t xml:space="preserve">Dashboard customization </w:t>
      </w:r>
    </w:p>
    <w:p w14:paraId="7BD1A8F7" w14:textId="77777777" w:rsidR="00A90866" w:rsidRPr="00A90866" w:rsidRDefault="00A90866" w:rsidP="00A90866">
      <w:pPr>
        <w:spacing w:after="0"/>
        <w:jc w:val="both"/>
      </w:pPr>
      <w:r w:rsidRPr="00A90866">
        <w:t xml:space="preserve">These enhancements significantly improved usability while ensuring alignment with national statistical workflows. </w:t>
      </w:r>
    </w:p>
    <w:p w14:paraId="354C0A10" w14:textId="77777777" w:rsidR="00A90866" w:rsidRPr="00A90866" w:rsidRDefault="00A90866" w:rsidP="00A90866">
      <w:pPr>
        <w:spacing w:after="0"/>
        <w:jc w:val="both"/>
      </w:pPr>
      <w:r w:rsidRPr="00A90866">
        <w:pict w14:anchorId="46B13344">
          <v:rect id="_x0000_i1101" style="width:0;height:1.5pt" o:hralign="center" o:hrstd="t" o:hr="t" fillcolor="#a0a0a0" stroked="f"/>
        </w:pict>
      </w:r>
    </w:p>
    <w:p w14:paraId="412AC4E1" w14:textId="77777777" w:rsidR="00A90866" w:rsidRPr="00A90866" w:rsidRDefault="00A90866" w:rsidP="00A90866">
      <w:pPr>
        <w:spacing w:after="0"/>
        <w:jc w:val="both"/>
        <w:rPr>
          <w:b/>
          <w:bCs/>
        </w:rPr>
      </w:pPr>
      <w:r w:rsidRPr="00A90866">
        <w:rPr>
          <w:b/>
          <w:bCs/>
        </w:rPr>
        <w:t>Phase III: Content Development and Data Integration (2021)</w:t>
      </w:r>
    </w:p>
    <w:p w14:paraId="20CFC701" w14:textId="77777777" w:rsidR="00A90866" w:rsidRPr="00A90866" w:rsidRDefault="00A90866" w:rsidP="00A90866">
      <w:pPr>
        <w:spacing w:after="0"/>
        <w:jc w:val="both"/>
      </w:pPr>
      <w:r w:rsidRPr="00A90866">
        <w:t>During 2021, implementation shifted from system development toward content population and quality assurance.</w:t>
      </w:r>
    </w:p>
    <w:p w14:paraId="5E122DFB" w14:textId="77777777" w:rsidR="00A90866" w:rsidRPr="00A90866" w:rsidRDefault="00A90866" w:rsidP="00A90866">
      <w:pPr>
        <w:spacing w:after="0"/>
        <w:jc w:val="both"/>
      </w:pPr>
      <w:r w:rsidRPr="00A90866">
        <w:t>Substantial progress was made in:</w:t>
      </w:r>
    </w:p>
    <w:p w14:paraId="7A7ACDFF" w14:textId="77777777" w:rsidR="00A90866" w:rsidRPr="00A90866" w:rsidRDefault="00A90866" w:rsidP="00A90866">
      <w:pPr>
        <w:spacing w:after="0"/>
        <w:jc w:val="both"/>
        <w:rPr>
          <w:b/>
          <w:bCs/>
        </w:rPr>
      </w:pPr>
      <w:r w:rsidRPr="00A90866">
        <w:rPr>
          <w:b/>
          <w:bCs/>
        </w:rPr>
        <w:t>Socioeconomic Database</w:t>
      </w:r>
    </w:p>
    <w:p w14:paraId="543DAB58" w14:textId="77777777" w:rsidR="00A90866" w:rsidRPr="00A90866" w:rsidRDefault="00A90866" w:rsidP="00A90866">
      <w:pPr>
        <w:spacing w:after="0"/>
        <w:jc w:val="both"/>
      </w:pPr>
      <w:r w:rsidRPr="00A90866">
        <w:t>The Portal expanded to include more than 700 socioeconomic indicators covering:</w:t>
      </w:r>
    </w:p>
    <w:p w14:paraId="5CE3249C" w14:textId="77777777" w:rsidR="00A90866" w:rsidRPr="00A90866" w:rsidRDefault="00A90866" w:rsidP="00A90866">
      <w:pPr>
        <w:numPr>
          <w:ilvl w:val="0"/>
          <w:numId w:val="5"/>
        </w:numPr>
        <w:spacing w:after="0"/>
        <w:jc w:val="both"/>
      </w:pPr>
      <w:r w:rsidRPr="00A90866">
        <w:t xml:space="preserve">Education </w:t>
      </w:r>
    </w:p>
    <w:p w14:paraId="1100661E" w14:textId="77777777" w:rsidR="00A90866" w:rsidRPr="00A90866" w:rsidRDefault="00A90866" w:rsidP="00A90866">
      <w:pPr>
        <w:numPr>
          <w:ilvl w:val="0"/>
          <w:numId w:val="5"/>
        </w:numPr>
        <w:spacing w:after="0"/>
        <w:jc w:val="both"/>
      </w:pPr>
      <w:r w:rsidRPr="00A90866">
        <w:t xml:space="preserve">Health </w:t>
      </w:r>
    </w:p>
    <w:p w14:paraId="575A4086" w14:textId="77777777" w:rsidR="00A90866" w:rsidRPr="00A90866" w:rsidRDefault="00A90866" w:rsidP="00A90866">
      <w:pPr>
        <w:numPr>
          <w:ilvl w:val="0"/>
          <w:numId w:val="5"/>
        </w:numPr>
        <w:spacing w:after="0"/>
        <w:jc w:val="both"/>
      </w:pPr>
      <w:r w:rsidRPr="00A90866">
        <w:t xml:space="preserve">Gender </w:t>
      </w:r>
    </w:p>
    <w:p w14:paraId="3C6A344A" w14:textId="77777777" w:rsidR="00A90866" w:rsidRPr="00A90866" w:rsidRDefault="00A90866" w:rsidP="00A90866">
      <w:pPr>
        <w:numPr>
          <w:ilvl w:val="0"/>
          <w:numId w:val="5"/>
        </w:numPr>
        <w:spacing w:after="0"/>
        <w:jc w:val="both"/>
      </w:pPr>
      <w:proofErr w:type="spellStart"/>
      <w:r w:rsidRPr="00A90866">
        <w:t>Labour</w:t>
      </w:r>
      <w:proofErr w:type="spellEnd"/>
      <w:r w:rsidRPr="00A90866">
        <w:t xml:space="preserve"> market </w:t>
      </w:r>
    </w:p>
    <w:p w14:paraId="5164CC08" w14:textId="77777777" w:rsidR="00A90866" w:rsidRPr="00A90866" w:rsidRDefault="00A90866" w:rsidP="00A90866">
      <w:pPr>
        <w:numPr>
          <w:ilvl w:val="0"/>
          <w:numId w:val="5"/>
        </w:numPr>
        <w:spacing w:after="0"/>
        <w:jc w:val="both"/>
      </w:pPr>
      <w:r w:rsidRPr="00A90866">
        <w:t xml:space="preserve">Macroeconomy </w:t>
      </w:r>
    </w:p>
    <w:p w14:paraId="22F41DE2" w14:textId="77777777" w:rsidR="00A90866" w:rsidRPr="00A90866" w:rsidRDefault="00A90866" w:rsidP="00A90866">
      <w:pPr>
        <w:numPr>
          <w:ilvl w:val="0"/>
          <w:numId w:val="5"/>
        </w:numPr>
        <w:spacing w:after="0"/>
        <w:jc w:val="both"/>
      </w:pPr>
      <w:r w:rsidRPr="00A90866">
        <w:t xml:space="preserve">Environment </w:t>
      </w:r>
    </w:p>
    <w:p w14:paraId="0A2B2BD0" w14:textId="77777777" w:rsidR="00A90866" w:rsidRPr="00A90866" w:rsidRDefault="00A90866" w:rsidP="00A90866">
      <w:pPr>
        <w:numPr>
          <w:ilvl w:val="0"/>
          <w:numId w:val="5"/>
        </w:numPr>
        <w:spacing w:after="0"/>
        <w:jc w:val="both"/>
      </w:pPr>
      <w:r w:rsidRPr="00A90866">
        <w:t xml:space="preserve">Tourism </w:t>
      </w:r>
    </w:p>
    <w:p w14:paraId="353C93B2" w14:textId="77777777" w:rsidR="00A90866" w:rsidRPr="00A90866" w:rsidRDefault="00A90866" w:rsidP="00A90866">
      <w:pPr>
        <w:numPr>
          <w:ilvl w:val="0"/>
          <w:numId w:val="5"/>
        </w:numPr>
        <w:spacing w:after="0"/>
        <w:jc w:val="both"/>
      </w:pPr>
      <w:r w:rsidRPr="00A90866">
        <w:t xml:space="preserve">Public finance </w:t>
      </w:r>
    </w:p>
    <w:p w14:paraId="6FFAD1ED" w14:textId="77777777" w:rsidR="00A90866" w:rsidRPr="00A90866" w:rsidRDefault="00A90866" w:rsidP="00A90866">
      <w:pPr>
        <w:numPr>
          <w:ilvl w:val="0"/>
          <w:numId w:val="5"/>
        </w:numPr>
        <w:spacing w:after="0"/>
        <w:jc w:val="both"/>
      </w:pPr>
      <w:r w:rsidRPr="00A90866">
        <w:t xml:space="preserve">Social protection </w:t>
      </w:r>
    </w:p>
    <w:p w14:paraId="04546F22" w14:textId="77777777" w:rsidR="00A90866" w:rsidRPr="00A90866" w:rsidRDefault="00A90866" w:rsidP="00A90866">
      <w:pPr>
        <w:spacing w:after="0"/>
        <w:jc w:val="both"/>
      </w:pPr>
      <w:r w:rsidRPr="00A90866">
        <w:t xml:space="preserve">These datasets were standardized, translated, cleaned, and reorganized to ensure consistency across the Portal. </w:t>
      </w:r>
    </w:p>
    <w:p w14:paraId="36380C8C" w14:textId="77777777" w:rsidR="00A90866" w:rsidRPr="00A90866" w:rsidRDefault="00A90866" w:rsidP="00A90866">
      <w:pPr>
        <w:spacing w:after="0"/>
        <w:jc w:val="both"/>
        <w:rPr>
          <w:b/>
          <w:bCs/>
        </w:rPr>
      </w:pPr>
      <w:r w:rsidRPr="00A90866">
        <w:rPr>
          <w:b/>
          <w:bCs/>
        </w:rPr>
        <w:t>SDG Database</w:t>
      </w:r>
    </w:p>
    <w:p w14:paraId="1F461C3F" w14:textId="77777777" w:rsidR="00A90866" w:rsidRPr="00A90866" w:rsidRDefault="00A90866" w:rsidP="00A90866">
      <w:pPr>
        <w:spacing w:after="0"/>
        <w:jc w:val="both"/>
      </w:pPr>
      <w:r w:rsidRPr="00A90866">
        <w:t>Considerable effort focused on:</w:t>
      </w:r>
    </w:p>
    <w:p w14:paraId="5FB65801" w14:textId="77777777" w:rsidR="00A90866" w:rsidRPr="00A90866" w:rsidRDefault="00A90866" w:rsidP="00A90866">
      <w:pPr>
        <w:numPr>
          <w:ilvl w:val="0"/>
          <w:numId w:val="6"/>
        </w:numPr>
        <w:spacing w:after="0"/>
        <w:jc w:val="both"/>
      </w:pPr>
      <w:r w:rsidRPr="00A90866">
        <w:t xml:space="preserve">Updating SDG metadata </w:t>
      </w:r>
    </w:p>
    <w:p w14:paraId="715B0443" w14:textId="77777777" w:rsidR="00A90866" w:rsidRPr="00A90866" w:rsidRDefault="00A90866" w:rsidP="00A90866">
      <w:pPr>
        <w:numPr>
          <w:ilvl w:val="0"/>
          <w:numId w:val="6"/>
        </w:numPr>
        <w:spacing w:after="0"/>
        <w:jc w:val="both"/>
      </w:pPr>
      <w:r w:rsidRPr="00A90866">
        <w:lastRenderedPageBreak/>
        <w:t xml:space="preserve">Cleaning indicator codes </w:t>
      </w:r>
    </w:p>
    <w:p w14:paraId="4BBF7FBE" w14:textId="77777777" w:rsidR="00A90866" w:rsidRPr="00A90866" w:rsidRDefault="00A90866" w:rsidP="00A90866">
      <w:pPr>
        <w:numPr>
          <w:ilvl w:val="0"/>
          <w:numId w:val="6"/>
        </w:numPr>
        <w:spacing w:after="0"/>
        <w:jc w:val="both"/>
      </w:pPr>
      <w:r w:rsidRPr="00A90866">
        <w:t xml:space="preserve">Revising official SDG lists </w:t>
      </w:r>
    </w:p>
    <w:p w14:paraId="0C946A2D" w14:textId="77777777" w:rsidR="00A90866" w:rsidRPr="00A90866" w:rsidRDefault="00A90866" w:rsidP="00A90866">
      <w:pPr>
        <w:numPr>
          <w:ilvl w:val="0"/>
          <w:numId w:val="6"/>
        </w:numPr>
        <w:spacing w:after="0"/>
        <w:jc w:val="both"/>
      </w:pPr>
      <w:r w:rsidRPr="00A90866">
        <w:t xml:space="preserve">Improving indicator naming conventions </w:t>
      </w:r>
    </w:p>
    <w:p w14:paraId="34BA0522" w14:textId="77777777" w:rsidR="00A90866" w:rsidRPr="00A90866" w:rsidRDefault="00A90866" w:rsidP="00A90866">
      <w:pPr>
        <w:numPr>
          <w:ilvl w:val="0"/>
          <w:numId w:val="6"/>
        </w:numPr>
        <w:spacing w:after="0"/>
        <w:jc w:val="both"/>
      </w:pPr>
      <w:r w:rsidRPr="00A90866">
        <w:t xml:space="preserve">Adding disaggregation levels </w:t>
      </w:r>
    </w:p>
    <w:p w14:paraId="5F63B973" w14:textId="77777777" w:rsidR="00A90866" w:rsidRPr="00A90866" w:rsidRDefault="00A90866" w:rsidP="00A90866">
      <w:pPr>
        <w:numPr>
          <w:ilvl w:val="0"/>
          <w:numId w:val="6"/>
        </w:numPr>
        <w:spacing w:after="0"/>
        <w:jc w:val="both"/>
      </w:pPr>
      <w:r w:rsidRPr="00A90866">
        <w:t xml:space="preserve">Harmonizing metadata </w:t>
      </w:r>
    </w:p>
    <w:p w14:paraId="0FCE514A" w14:textId="77777777" w:rsidR="00A90866" w:rsidRPr="00A90866" w:rsidRDefault="00A90866" w:rsidP="00A90866">
      <w:pPr>
        <w:numPr>
          <w:ilvl w:val="0"/>
          <w:numId w:val="6"/>
        </w:numPr>
        <w:spacing w:after="0"/>
        <w:jc w:val="both"/>
      </w:pPr>
      <w:r w:rsidRPr="00A90866">
        <w:t xml:space="preserve">Linking indicators to national priorities </w:t>
      </w:r>
    </w:p>
    <w:p w14:paraId="7911358F" w14:textId="77777777" w:rsidR="00A90866" w:rsidRPr="00A90866" w:rsidRDefault="00A90866" w:rsidP="00A90866">
      <w:pPr>
        <w:spacing w:after="0"/>
        <w:jc w:val="both"/>
      </w:pPr>
      <w:r w:rsidRPr="00A90866">
        <w:t xml:space="preserve">Quality assurance activities included extensive review of frontend and backend content before launch readiness assessments. </w:t>
      </w:r>
    </w:p>
    <w:p w14:paraId="24409933" w14:textId="77777777" w:rsidR="00A90866" w:rsidRPr="00A90866" w:rsidRDefault="00A90866" w:rsidP="00A90866">
      <w:pPr>
        <w:spacing w:after="0"/>
        <w:jc w:val="both"/>
      </w:pPr>
      <w:r w:rsidRPr="00A90866">
        <w:pict w14:anchorId="170898AA">
          <v:rect id="_x0000_i1102" style="width:0;height:1.5pt" o:hralign="center" o:hrstd="t" o:hr="t" fillcolor="#a0a0a0" stroked="f"/>
        </w:pict>
      </w:r>
    </w:p>
    <w:p w14:paraId="5D4202E1" w14:textId="77777777" w:rsidR="00A90866" w:rsidRPr="00A90866" w:rsidRDefault="00A90866" w:rsidP="00A90866">
      <w:pPr>
        <w:spacing w:after="0"/>
        <w:jc w:val="both"/>
        <w:rPr>
          <w:b/>
          <w:bCs/>
        </w:rPr>
      </w:pPr>
      <w:r w:rsidRPr="00A90866">
        <w:rPr>
          <w:b/>
          <w:bCs/>
        </w:rPr>
        <w:t>Phase IV: Capacity Building and Institutional Strengthening</w:t>
      </w:r>
    </w:p>
    <w:p w14:paraId="48756B46" w14:textId="77777777" w:rsidR="00A90866" w:rsidRPr="00A90866" w:rsidRDefault="00A90866" w:rsidP="00A90866">
      <w:pPr>
        <w:spacing w:after="0"/>
        <w:jc w:val="both"/>
      </w:pPr>
      <w:r w:rsidRPr="00A90866">
        <w:t>Capacity development remained one of the project's strongest components.</w:t>
      </w:r>
    </w:p>
    <w:p w14:paraId="5BA127BB" w14:textId="77777777" w:rsidR="00A90866" w:rsidRPr="00A90866" w:rsidRDefault="00A90866" w:rsidP="00A90866">
      <w:pPr>
        <w:spacing w:after="0"/>
        <w:jc w:val="both"/>
      </w:pPr>
      <w:r w:rsidRPr="00A90866">
        <w:t xml:space="preserve">Multiple technical </w:t>
      </w:r>
      <w:proofErr w:type="gramStart"/>
      <w:r w:rsidRPr="00A90866">
        <w:t>trainings were</w:t>
      </w:r>
      <w:proofErr w:type="gramEnd"/>
      <w:r w:rsidRPr="00A90866">
        <w:t xml:space="preserve"> delivered for:</w:t>
      </w:r>
    </w:p>
    <w:p w14:paraId="507E1FD4" w14:textId="77777777" w:rsidR="00A90866" w:rsidRPr="00A90866" w:rsidRDefault="00A90866" w:rsidP="00A90866">
      <w:pPr>
        <w:numPr>
          <w:ilvl w:val="0"/>
          <w:numId w:val="7"/>
        </w:numPr>
        <w:spacing w:after="0"/>
        <w:jc w:val="both"/>
      </w:pPr>
      <w:r w:rsidRPr="00A90866">
        <w:t xml:space="preserve">Department of Statistics </w:t>
      </w:r>
    </w:p>
    <w:p w14:paraId="1197DB44" w14:textId="77777777" w:rsidR="00A90866" w:rsidRPr="00A90866" w:rsidRDefault="00A90866" w:rsidP="00A90866">
      <w:pPr>
        <w:numPr>
          <w:ilvl w:val="0"/>
          <w:numId w:val="7"/>
        </w:numPr>
        <w:spacing w:after="0"/>
        <w:jc w:val="both"/>
      </w:pPr>
      <w:r w:rsidRPr="00A90866">
        <w:t xml:space="preserve">Ministry of Planning and International Cooperation </w:t>
      </w:r>
    </w:p>
    <w:p w14:paraId="09C36B9D" w14:textId="77777777" w:rsidR="00A90866" w:rsidRPr="00A90866" w:rsidRDefault="00A90866" w:rsidP="00A90866">
      <w:pPr>
        <w:numPr>
          <w:ilvl w:val="0"/>
          <w:numId w:val="7"/>
        </w:numPr>
        <w:spacing w:after="0"/>
        <w:jc w:val="both"/>
      </w:pPr>
      <w:r w:rsidRPr="00A90866">
        <w:t xml:space="preserve">IT departments </w:t>
      </w:r>
    </w:p>
    <w:p w14:paraId="29042A72" w14:textId="77777777" w:rsidR="00A90866" w:rsidRPr="00A90866" w:rsidRDefault="00A90866" w:rsidP="00A90866">
      <w:pPr>
        <w:numPr>
          <w:ilvl w:val="0"/>
          <w:numId w:val="7"/>
        </w:numPr>
        <w:spacing w:after="0"/>
        <w:jc w:val="both"/>
      </w:pPr>
      <w:r w:rsidRPr="00A90866">
        <w:t xml:space="preserve">SDG focal points </w:t>
      </w:r>
    </w:p>
    <w:p w14:paraId="1FDD2B09" w14:textId="77777777" w:rsidR="00A90866" w:rsidRPr="00A90866" w:rsidRDefault="00A90866" w:rsidP="00A90866">
      <w:pPr>
        <w:numPr>
          <w:ilvl w:val="0"/>
          <w:numId w:val="7"/>
        </w:numPr>
        <w:spacing w:after="0"/>
        <w:jc w:val="both"/>
      </w:pPr>
      <w:r w:rsidRPr="00A90866">
        <w:t xml:space="preserve">Data entry teams </w:t>
      </w:r>
    </w:p>
    <w:p w14:paraId="02C8C706" w14:textId="77777777" w:rsidR="00A90866" w:rsidRPr="00A90866" w:rsidRDefault="00A90866" w:rsidP="00A90866">
      <w:pPr>
        <w:numPr>
          <w:ilvl w:val="0"/>
          <w:numId w:val="7"/>
        </w:numPr>
        <w:spacing w:after="0"/>
        <w:jc w:val="both"/>
      </w:pPr>
      <w:r w:rsidRPr="00A90866">
        <w:t xml:space="preserve">Quality assurance staff </w:t>
      </w:r>
    </w:p>
    <w:p w14:paraId="6B87E0FB" w14:textId="77777777" w:rsidR="00A90866" w:rsidRPr="00A90866" w:rsidRDefault="00A90866" w:rsidP="00A90866">
      <w:pPr>
        <w:spacing w:after="0"/>
        <w:jc w:val="both"/>
      </w:pPr>
      <w:r w:rsidRPr="00A90866">
        <w:t>Training covered:</w:t>
      </w:r>
    </w:p>
    <w:p w14:paraId="56CEF90B" w14:textId="77777777" w:rsidR="00A90866" w:rsidRPr="00A90866" w:rsidRDefault="00A90866" w:rsidP="00A90866">
      <w:pPr>
        <w:numPr>
          <w:ilvl w:val="0"/>
          <w:numId w:val="8"/>
        </w:numPr>
        <w:spacing w:after="0"/>
        <w:jc w:val="both"/>
      </w:pPr>
      <w:r w:rsidRPr="00A90866">
        <w:t xml:space="preserve">Content Management System </w:t>
      </w:r>
    </w:p>
    <w:p w14:paraId="5D34EF24" w14:textId="77777777" w:rsidR="00A90866" w:rsidRPr="00A90866" w:rsidRDefault="00A90866" w:rsidP="00A90866">
      <w:pPr>
        <w:numPr>
          <w:ilvl w:val="0"/>
          <w:numId w:val="8"/>
        </w:numPr>
        <w:spacing w:after="0"/>
        <w:jc w:val="both"/>
      </w:pPr>
      <w:r w:rsidRPr="00A90866">
        <w:t xml:space="preserve">Database administration </w:t>
      </w:r>
    </w:p>
    <w:p w14:paraId="52C7113E" w14:textId="77777777" w:rsidR="00A90866" w:rsidRPr="00A90866" w:rsidRDefault="00A90866" w:rsidP="00A90866">
      <w:pPr>
        <w:numPr>
          <w:ilvl w:val="0"/>
          <w:numId w:val="8"/>
        </w:numPr>
        <w:spacing w:after="0"/>
        <w:jc w:val="both"/>
      </w:pPr>
      <w:r w:rsidRPr="00A90866">
        <w:t xml:space="preserve">Data entry procedures </w:t>
      </w:r>
    </w:p>
    <w:p w14:paraId="39ED5735" w14:textId="77777777" w:rsidR="00A90866" w:rsidRPr="00A90866" w:rsidRDefault="00A90866" w:rsidP="00A90866">
      <w:pPr>
        <w:numPr>
          <w:ilvl w:val="0"/>
          <w:numId w:val="8"/>
        </w:numPr>
        <w:spacing w:after="0"/>
        <w:jc w:val="both"/>
      </w:pPr>
      <w:r w:rsidRPr="00A90866">
        <w:t xml:space="preserve">SDG monitoring </w:t>
      </w:r>
    </w:p>
    <w:p w14:paraId="6137645E" w14:textId="77777777" w:rsidR="00A90866" w:rsidRPr="00A90866" w:rsidRDefault="00A90866" w:rsidP="00A90866">
      <w:pPr>
        <w:numPr>
          <w:ilvl w:val="0"/>
          <w:numId w:val="8"/>
        </w:numPr>
        <w:spacing w:after="0"/>
        <w:jc w:val="both"/>
      </w:pPr>
      <w:r w:rsidRPr="00A90866">
        <w:t xml:space="preserve">Report Builder </w:t>
      </w:r>
    </w:p>
    <w:p w14:paraId="25125B5E" w14:textId="77777777" w:rsidR="00A90866" w:rsidRPr="00A90866" w:rsidRDefault="00A90866" w:rsidP="00A90866">
      <w:pPr>
        <w:numPr>
          <w:ilvl w:val="0"/>
          <w:numId w:val="8"/>
        </w:numPr>
        <w:spacing w:after="0"/>
        <w:jc w:val="both"/>
      </w:pPr>
      <w:r w:rsidRPr="00A90866">
        <w:t xml:space="preserve">Data visualization </w:t>
      </w:r>
    </w:p>
    <w:p w14:paraId="4C47EA3B" w14:textId="77777777" w:rsidR="00A90866" w:rsidRPr="00A90866" w:rsidRDefault="00A90866" w:rsidP="00A90866">
      <w:pPr>
        <w:numPr>
          <w:ilvl w:val="0"/>
          <w:numId w:val="8"/>
        </w:numPr>
        <w:spacing w:after="0"/>
        <w:jc w:val="both"/>
      </w:pPr>
      <w:r w:rsidRPr="00A90866">
        <w:t xml:space="preserve">User administration </w:t>
      </w:r>
    </w:p>
    <w:p w14:paraId="7DF1C567" w14:textId="77777777" w:rsidR="00A90866" w:rsidRPr="00A90866" w:rsidRDefault="00A90866" w:rsidP="00A90866">
      <w:pPr>
        <w:numPr>
          <w:ilvl w:val="0"/>
          <w:numId w:val="8"/>
        </w:numPr>
        <w:spacing w:after="0"/>
        <w:jc w:val="both"/>
      </w:pPr>
      <w:r w:rsidRPr="00A90866">
        <w:t xml:space="preserve">Backend management </w:t>
      </w:r>
    </w:p>
    <w:p w14:paraId="3F2EF6CE" w14:textId="77777777" w:rsidR="00A90866" w:rsidRPr="00A90866" w:rsidRDefault="00A90866" w:rsidP="00A90866">
      <w:pPr>
        <w:spacing w:after="0"/>
        <w:jc w:val="both"/>
      </w:pPr>
      <w:r w:rsidRPr="00A90866">
        <w:t xml:space="preserve">Technical manuals were updated to reflect new functionalities introduced during implementation. DoS also requested advanced training on MongoDB and NodeJS to enhance long-term sustainability and internal ownership of the platform. </w:t>
      </w:r>
    </w:p>
    <w:p w14:paraId="07BF1661" w14:textId="77777777" w:rsidR="00A90866" w:rsidRPr="00A90866" w:rsidRDefault="00A90866" w:rsidP="00A90866">
      <w:pPr>
        <w:spacing w:after="0"/>
        <w:jc w:val="both"/>
      </w:pPr>
      <w:r w:rsidRPr="00A90866">
        <w:pict w14:anchorId="3FD566E2">
          <v:rect id="_x0000_i1103" style="width:0;height:1.5pt" o:hralign="center" o:hrstd="t" o:hr="t" fillcolor="#a0a0a0" stroked="f"/>
        </w:pict>
      </w:r>
    </w:p>
    <w:p w14:paraId="48CA3D09" w14:textId="77777777" w:rsidR="00A90866" w:rsidRPr="00A90866" w:rsidRDefault="00A90866" w:rsidP="00A90866">
      <w:pPr>
        <w:spacing w:after="0"/>
        <w:jc w:val="both"/>
        <w:rPr>
          <w:b/>
          <w:bCs/>
        </w:rPr>
      </w:pPr>
      <w:r w:rsidRPr="00A90866">
        <w:rPr>
          <w:b/>
          <w:bCs/>
        </w:rPr>
        <w:t xml:space="preserve">3. Support </w:t>
      </w:r>
      <w:proofErr w:type="gramStart"/>
      <w:r w:rsidRPr="00A90866">
        <w:rPr>
          <w:b/>
          <w:bCs/>
        </w:rPr>
        <w:t>to</w:t>
      </w:r>
      <w:proofErr w:type="gramEnd"/>
      <w:r w:rsidRPr="00A90866">
        <w:rPr>
          <w:b/>
          <w:bCs/>
        </w:rPr>
        <w:t xml:space="preserve"> the Voluntary National Review (VNR)</w:t>
      </w:r>
    </w:p>
    <w:p w14:paraId="11946C25" w14:textId="77777777" w:rsidR="00A90866" w:rsidRPr="00A90866" w:rsidRDefault="00A90866" w:rsidP="00A90866">
      <w:pPr>
        <w:spacing w:after="0"/>
        <w:jc w:val="both"/>
      </w:pPr>
      <w:r w:rsidRPr="00A90866">
        <w:t>During 2022, the Portal became a central technical instrument supporting Jordan's Voluntary National Review.</w:t>
      </w:r>
    </w:p>
    <w:p w14:paraId="0605942C" w14:textId="77777777" w:rsidR="00A90866" w:rsidRPr="00A90866" w:rsidRDefault="00A90866" w:rsidP="00A90866">
      <w:pPr>
        <w:spacing w:after="0"/>
        <w:jc w:val="both"/>
      </w:pPr>
      <w:r w:rsidRPr="00A90866">
        <w:t>UNDP provided extensive technical assistance by:</w:t>
      </w:r>
    </w:p>
    <w:p w14:paraId="1F120F76" w14:textId="77777777" w:rsidR="00A90866" w:rsidRPr="00A90866" w:rsidRDefault="00A90866" w:rsidP="00A90866">
      <w:pPr>
        <w:numPr>
          <w:ilvl w:val="0"/>
          <w:numId w:val="9"/>
        </w:numPr>
        <w:spacing w:after="0"/>
        <w:jc w:val="both"/>
      </w:pPr>
      <w:r w:rsidRPr="00A90866">
        <w:t xml:space="preserve">Participating in national validation workshops </w:t>
      </w:r>
    </w:p>
    <w:p w14:paraId="12E7F38B" w14:textId="77777777" w:rsidR="00A90866" w:rsidRPr="00A90866" w:rsidRDefault="00A90866" w:rsidP="00A90866">
      <w:pPr>
        <w:numPr>
          <w:ilvl w:val="0"/>
          <w:numId w:val="9"/>
        </w:numPr>
        <w:spacing w:after="0"/>
        <w:jc w:val="both"/>
      </w:pPr>
      <w:r w:rsidRPr="00A90866">
        <w:t xml:space="preserve">Supporting SDG Task Forces </w:t>
      </w:r>
    </w:p>
    <w:p w14:paraId="6776CE85" w14:textId="77777777" w:rsidR="00A90866" w:rsidRPr="00A90866" w:rsidRDefault="00A90866" w:rsidP="00A90866">
      <w:pPr>
        <w:numPr>
          <w:ilvl w:val="0"/>
          <w:numId w:val="9"/>
        </w:numPr>
        <w:spacing w:after="0"/>
        <w:jc w:val="both"/>
      </w:pPr>
      <w:r w:rsidRPr="00A90866">
        <w:t xml:space="preserve">Identifying national data sources </w:t>
      </w:r>
    </w:p>
    <w:p w14:paraId="53DDB8E7" w14:textId="77777777" w:rsidR="00A90866" w:rsidRPr="00A90866" w:rsidRDefault="00A90866" w:rsidP="00A90866">
      <w:pPr>
        <w:numPr>
          <w:ilvl w:val="0"/>
          <w:numId w:val="9"/>
        </w:numPr>
        <w:spacing w:after="0"/>
        <w:jc w:val="both"/>
      </w:pPr>
      <w:r w:rsidRPr="00A90866">
        <w:lastRenderedPageBreak/>
        <w:t xml:space="preserve">Reviewing indicator methodologies </w:t>
      </w:r>
    </w:p>
    <w:p w14:paraId="7C0B6808" w14:textId="77777777" w:rsidR="00A90866" w:rsidRPr="00A90866" w:rsidRDefault="00A90866" w:rsidP="00A90866">
      <w:pPr>
        <w:numPr>
          <w:ilvl w:val="0"/>
          <w:numId w:val="9"/>
        </w:numPr>
        <w:spacing w:after="0"/>
        <w:jc w:val="both"/>
      </w:pPr>
      <w:r w:rsidRPr="00A90866">
        <w:t xml:space="preserve">Uploading validated indicators </w:t>
      </w:r>
    </w:p>
    <w:p w14:paraId="5CA2ED3F" w14:textId="77777777" w:rsidR="00A90866" w:rsidRPr="00A90866" w:rsidRDefault="00A90866" w:rsidP="00A90866">
      <w:pPr>
        <w:numPr>
          <w:ilvl w:val="0"/>
          <w:numId w:val="9"/>
        </w:numPr>
        <w:spacing w:after="0"/>
        <w:jc w:val="both"/>
      </w:pPr>
      <w:r w:rsidRPr="00A90866">
        <w:t xml:space="preserve">Preparing metadata templates </w:t>
      </w:r>
    </w:p>
    <w:p w14:paraId="71746AEB" w14:textId="77777777" w:rsidR="00A90866" w:rsidRPr="00A90866" w:rsidRDefault="00A90866" w:rsidP="00A90866">
      <w:pPr>
        <w:numPr>
          <w:ilvl w:val="0"/>
          <w:numId w:val="9"/>
        </w:numPr>
        <w:spacing w:after="0"/>
        <w:jc w:val="both"/>
      </w:pPr>
      <w:r w:rsidRPr="00A90866">
        <w:t xml:space="preserve">Advising ministries on SDG reporting </w:t>
      </w:r>
    </w:p>
    <w:p w14:paraId="1A369BD4" w14:textId="77777777" w:rsidR="00A90866" w:rsidRPr="00A90866" w:rsidRDefault="00A90866" w:rsidP="00A90866">
      <w:pPr>
        <w:spacing w:after="0"/>
        <w:jc w:val="both"/>
      </w:pPr>
      <w:r w:rsidRPr="00A90866">
        <w:t>Technical support extended across multiple ministries, including:</w:t>
      </w:r>
    </w:p>
    <w:p w14:paraId="3C04E191" w14:textId="77777777" w:rsidR="00A90866" w:rsidRPr="00A90866" w:rsidRDefault="00A90866" w:rsidP="00A90866">
      <w:pPr>
        <w:numPr>
          <w:ilvl w:val="0"/>
          <w:numId w:val="10"/>
        </w:numPr>
        <w:spacing w:after="0"/>
        <w:jc w:val="both"/>
      </w:pPr>
      <w:r w:rsidRPr="00A90866">
        <w:t xml:space="preserve">Ministry of Environment </w:t>
      </w:r>
    </w:p>
    <w:p w14:paraId="224E5171" w14:textId="77777777" w:rsidR="00A90866" w:rsidRPr="00A90866" w:rsidRDefault="00A90866" w:rsidP="00A90866">
      <w:pPr>
        <w:numPr>
          <w:ilvl w:val="0"/>
          <w:numId w:val="10"/>
        </w:numPr>
        <w:spacing w:after="0"/>
        <w:jc w:val="both"/>
      </w:pPr>
      <w:r w:rsidRPr="00A90866">
        <w:t xml:space="preserve">Ministry of Social Development </w:t>
      </w:r>
    </w:p>
    <w:p w14:paraId="319726C1" w14:textId="77777777" w:rsidR="00A90866" w:rsidRPr="00A90866" w:rsidRDefault="00A90866" w:rsidP="00A90866">
      <w:pPr>
        <w:numPr>
          <w:ilvl w:val="0"/>
          <w:numId w:val="10"/>
        </w:numPr>
        <w:spacing w:after="0"/>
        <w:jc w:val="both"/>
      </w:pPr>
      <w:r w:rsidRPr="00A90866">
        <w:t xml:space="preserve">Ministry of </w:t>
      </w:r>
      <w:proofErr w:type="spellStart"/>
      <w:r w:rsidRPr="00A90866">
        <w:t>Labour</w:t>
      </w:r>
      <w:proofErr w:type="spellEnd"/>
      <w:r w:rsidRPr="00A90866">
        <w:t xml:space="preserve"> </w:t>
      </w:r>
    </w:p>
    <w:p w14:paraId="0EB697A1" w14:textId="77777777" w:rsidR="00A90866" w:rsidRPr="00A90866" w:rsidRDefault="00A90866" w:rsidP="00A90866">
      <w:pPr>
        <w:numPr>
          <w:ilvl w:val="0"/>
          <w:numId w:val="10"/>
        </w:numPr>
        <w:spacing w:after="0"/>
        <w:jc w:val="both"/>
      </w:pPr>
      <w:r w:rsidRPr="00A90866">
        <w:t xml:space="preserve">Ministry of Energy </w:t>
      </w:r>
    </w:p>
    <w:p w14:paraId="0DE3A2FB" w14:textId="77777777" w:rsidR="00A90866" w:rsidRPr="00A90866" w:rsidRDefault="00A90866" w:rsidP="00A90866">
      <w:pPr>
        <w:numPr>
          <w:ilvl w:val="0"/>
          <w:numId w:val="10"/>
        </w:numPr>
        <w:spacing w:after="0"/>
        <w:jc w:val="both"/>
      </w:pPr>
      <w:r w:rsidRPr="00A90866">
        <w:t xml:space="preserve">Ministry of Planning </w:t>
      </w:r>
    </w:p>
    <w:p w14:paraId="70F02017" w14:textId="77777777" w:rsidR="00A90866" w:rsidRPr="00A90866" w:rsidRDefault="00A90866" w:rsidP="00A90866">
      <w:pPr>
        <w:numPr>
          <w:ilvl w:val="0"/>
          <w:numId w:val="10"/>
        </w:numPr>
        <w:spacing w:after="0"/>
        <w:jc w:val="both"/>
      </w:pPr>
      <w:r w:rsidRPr="00A90866">
        <w:t xml:space="preserve">Department of Statistics </w:t>
      </w:r>
    </w:p>
    <w:p w14:paraId="470C194D" w14:textId="77777777" w:rsidR="00A90866" w:rsidRPr="00A90866" w:rsidRDefault="00A90866" w:rsidP="00A90866">
      <w:pPr>
        <w:spacing w:after="0"/>
        <w:jc w:val="both"/>
      </w:pPr>
      <w:r w:rsidRPr="00A90866">
        <w:t xml:space="preserve">Special attention was devoted to replacing internationally compiled SDG indicators with nationally produced official statistics to improve ownership and strengthen the credibility of Jordan's SDG reporting. </w:t>
      </w:r>
    </w:p>
    <w:p w14:paraId="36337E0F" w14:textId="77777777" w:rsidR="00A90866" w:rsidRPr="00A90866" w:rsidRDefault="00A90866" w:rsidP="00A90866">
      <w:pPr>
        <w:spacing w:after="0"/>
        <w:jc w:val="both"/>
      </w:pPr>
      <w:r w:rsidRPr="00A90866">
        <w:pict w14:anchorId="78D8BD9F">
          <v:rect id="_x0000_i1104" style="width:0;height:1.5pt" o:hralign="center" o:hrstd="t" o:hr="t" fillcolor="#a0a0a0" stroked="f"/>
        </w:pict>
      </w:r>
    </w:p>
    <w:p w14:paraId="7077CC2E" w14:textId="77777777" w:rsidR="00A90866" w:rsidRPr="00A90866" w:rsidRDefault="00A90866" w:rsidP="00A90866">
      <w:pPr>
        <w:spacing w:after="0"/>
        <w:jc w:val="both"/>
        <w:rPr>
          <w:b/>
          <w:bCs/>
        </w:rPr>
      </w:pPr>
      <w:r w:rsidRPr="00A90866">
        <w:rPr>
          <w:b/>
          <w:bCs/>
        </w:rPr>
        <w:t>4. Major Results Achieved</w:t>
      </w:r>
    </w:p>
    <w:p w14:paraId="3EE0EC88" w14:textId="77777777" w:rsidR="00A90866" w:rsidRPr="00A90866" w:rsidRDefault="00A90866" w:rsidP="00A90866">
      <w:pPr>
        <w:spacing w:after="0"/>
        <w:jc w:val="both"/>
      </w:pPr>
      <w:r w:rsidRPr="00A90866">
        <w:t>By March 2022, the project had produced several important results.</w:t>
      </w:r>
    </w:p>
    <w:p w14:paraId="55DF05EE" w14:textId="77777777" w:rsidR="00A90866" w:rsidRPr="00A90866" w:rsidRDefault="00A90866" w:rsidP="00A90866">
      <w:pPr>
        <w:spacing w:after="0"/>
        <w:jc w:val="both"/>
        <w:rPr>
          <w:b/>
          <w:bCs/>
        </w:rPr>
      </w:pPr>
      <w:r w:rsidRPr="00A90866">
        <w:rPr>
          <w:b/>
          <w:bCs/>
        </w:rPr>
        <w:t>Institutional Results</w:t>
      </w:r>
    </w:p>
    <w:p w14:paraId="67F36435" w14:textId="77777777" w:rsidR="00A90866" w:rsidRPr="00A90866" w:rsidRDefault="00A90866" w:rsidP="00A90866">
      <w:pPr>
        <w:numPr>
          <w:ilvl w:val="0"/>
          <w:numId w:val="11"/>
        </w:numPr>
        <w:spacing w:after="0"/>
        <w:jc w:val="both"/>
      </w:pPr>
      <w:r w:rsidRPr="00A90866">
        <w:t xml:space="preserve">Strong partnership established among UNDP, MOPIC and DoS. </w:t>
      </w:r>
    </w:p>
    <w:p w14:paraId="7F5842E8" w14:textId="77777777" w:rsidR="00A90866" w:rsidRPr="00A90866" w:rsidRDefault="00A90866" w:rsidP="00A90866">
      <w:pPr>
        <w:numPr>
          <w:ilvl w:val="0"/>
          <w:numId w:val="11"/>
        </w:numPr>
        <w:spacing w:after="0"/>
        <w:jc w:val="both"/>
      </w:pPr>
      <w:r w:rsidRPr="00A90866">
        <w:t xml:space="preserve">Improved coordination with line ministries. </w:t>
      </w:r>
    </w:p>
    <w:p w14:paraId="780BAF92" w14:textId="77777777" w:rsidR="00A90866" w:rsidRPr="00A90866" w:rsidRDefault="00A90866" w:rsidP="00A90866">
      <w:pPr>
        <w:numPr>
          <w:ilvl w:val="0"/>
          <w:numId w:val="11"/>
        </w:numPr>
        <w:spacing w:after="0"/>
        <w:jc w:val="both"/>
      </w:pPr>
      <w:r w:rsidRPr="00A90866">
        <w:t xml:space="preserve">Established institutional workflow for SDG data management. </w:t>
      </w:r>
    </w:p>
    <w:p w14:paraId="735B6674" w14:textId="77777777" w:rsidR="00A90866" w:rsidRPr="00A90866" w:rsidRDefault="00A90866" w:rsidP="00A90866">
      <w:pPr>
        <w:numPr>
          <w:ilvl w:val="0"/>
          <w:numId w:val="11"/>
        </w:numPr>
        <w:spacing w:after="0"/>
        <w:jc w:val="both"/>
      </w:pPr>
      <w:r w:rsidRPr="00A90866">
        <w:t xml:space="preserve">Enhanced collaboration among government data producers. </w:t>
      </w:r>
    </w:p>
    <w:p w14:paraId="14765812" w14:textId="77777777" w:rsidR="00A90866" w:rsidRPr="00A90866" w:rsidRDefault="00A90866" w:rsidP="00A90866">
      <w:pPr>
        <w:spacing w:after="0"/>
        <w:jc w:val="both"/>
        <w:rPr>
          <w:b/>
          <w:bCs/>
        </w:rPr>
      </w:pPr>
      <w:r w:rsidRPr="00A90866">
        <w:rPr>
          <w:b/>
          <w:bCs/>
        </w:rPr>
        <w:t>Technical Results</w:t>
      </w:r>
    </w:p>
    <w:p w14:paraId="1B1D5B9F" w14:textId="77777777" w:rsidR="00A90866" w:rsidRPr="00A90866" w:rsidRDefault="00A90866" w:rsidP="00A90866">
      <w:pPr>
        <w:numPr>
          <w:ilvl w:val="0"/>
          <w:numId w:val="12"/>
        </w:numPr>
        <w:spacing w:after="0"/>
        <w:jc w:val="both"/>
      </w:pPr>
      <w:r w:rsidRPr="00A90866">
        <w:t xml:space="preserve">Fully customized Jordan Development Portal. </w:t>
      </w:r>
    </w:p>
    <w:p w14:paraId="50509543" w14:textId="77777777" w:rsidR="00A90866" w:rsidRPr="00A90866" w:rsidRDefault="00A90866" w:rsidP="00A90866">
      <w:pPr>
        <w:numPr>
          <w:ilvl w:val="0"/>
          <w:numId w:val="12"/>
        </w:numPr>
        <w:spacing w:after="0"/>
        <w:jc w:val="both"/>
      </w:pPr>
      <w:r w:rsidRPr="00A90866">
        <w:t xml:space="preserve">Operational SDG Tracking Tool. </w:t>
      </w:r>
    </w:p>
    <w:p w14:paraId="3E7B1583" w14:textId="77777777" w:rsidR="00A90866" w:rsidRPr="00A90866" w:rsidRDefault="00A90866" w:rsidP="00A90866">
      <w:pPr>
        <w:numPr>
          <w:ilvl w:val="0"/>
          <w:numId w:val="12"/>
        </w:numPr>
        <w:spacing w:after="0"/>
        <w:jc w:val="both"/>
      </w:pPr>
      <w:r w:rsidRPr="00A90866">
        <w:t xml:space="preserve">Interactive visualization dashboards. </w:t>
      </w:r>
    </w:p>
    <w:p w14:paraId="12F52B31" w14:textId="77777777" w:rsidR="00A90866" w:rsidRPr="00A90866" w:rsidRDefault="00A90866" w:rsidP="00A90866">
      <w:pPr>
        <w:numPr>
          <w:ilvl w:val="0"/>
          <w:numId w:val="12"/>
        </w:numPr>
        <w:spacing w:after="0"/>
        <w:jc w:val="both"/>
      </w:pPr>
      <w:r w:rsidRPr="00A90866">
        <w:t xml:space="preserve">COVID-19 Policy Mapper. </w:t>
      </w:r>
    </w:p>
    <w:p w14:paraId="6286C027" w14:textId="77777777" w:rsidR="00A90866" w:rsidRPr="00A90866" w:rsidRDefault="00A90866" w:rsidP="00A90866">
      <w:pPr>
        <w:numPr>
          <w:ilvl w:val="0"/>
          <w:numId w:val="12"/>
        </w:numPr>
        <w:spacing w:after="0"/>
        <w:jc w:val="both"/>
      </w:pPr>
      <w:r w:rsidRPr="00A90866">
        <w:t xml:space="preserve">Report Builder. </w:t>
      </w:r>
    </w:p>
    <w:p w14:paraId="668691B3" w14:textId="77777777" w:rsidR="00A90866" w:rsidRPr="00A90866" w:rsidRDefault="00A90866" w:rsidP="00A90866">
      <w:pPr>
        <w:numPr>
          <w:ilvl w:val="0"/>
          <w:numId w:val="12"/>
        </w:numPr>
        <w:spacing w:after="0"/>
        <w:jc w:val="both"/>
      </w:pPr>
      <w:r w:rsidRPr="00A90866">
        <w:t xml:space="preserve">Automated quality assurance mechanisms. </w:t>
      </w:r>
    </w:p>
    <w:p w14:paraId="539071B1" w14:textId="77777777" w:rsidR="00A90866" w:rsidRPr="00A90866" w:rsidRDefault="00A90866" w:rsidP="00A90866">
      <w:pPr>
        <w:numPr>
          <w:ilvl w:val="0"/>
          <w:numId w:val="12"/>
        </w:numPr>
        <w:spacing w:after="0"/>
        <w:jc w:val="both"/>
      </w:pPr>
      <w:r w:rsidRPr="00A90866">
        <w:t xml:space="preserve">Backend Content Management System. </w:t>
      </w:r>
    </w:p>
    <w:p w14:paraId="67668231" w14:textId="77777777" w:rsidR="00A90866" w:rsidRPr="00A90866" w:rsidRDefault="00A90866" w:rsidP="00A90866">
      <w:pPr>
        <w:numPr>
          <w:ilvl w:val="0"/>
          <w:numId w:val="12"/>
        </w:numPr>
        <w:spacing w:after="0"/>
        <w:jc w:val="both"/>
      </w:pPr>
      <w:r w:rsidRPr="00A90866">
        <w:t xml:space="preserve">API development for future interoperability. </w:t>
      </w:r>
    </w:p>
    <w:p w14:paraId="629D8B68" w14:textId="77777777" w:rsidR="00A90866" w:rsidRPr="00A90866" w:rsidRDefault="00A90866" w:rsidP="00A90866">
      <w:pPr>
        <w:numPr>
          <w:ilvl w:val="0"/>
          <w:numId w:val="12"/>
        </w:numPr>
        <w:spacing w:after="0"/>
        <w:jc w:val="both"/>
      </w:pPr>
      <w:r w:rsidRPr="00A90866">
        <w:t xml:space="preserve">Mobile application integration initiated. </w:t>
      </w:r>
    </w:p>
    <w:p w14:paraId="50FA0D6A" w14:textId="77777777" w:rsidR="00A90866" w:rsidRPr="00A90866" w:rsidRDefault="00A90866" w:rsidP="00A90866">
      <w:pPr>
        <w:spacing w:after="0"/>
        <w:jc w:val="both"/>
        <w:rPr>
          <w:b/>
          <w:bCs/>
        </w:rPr>
      </w:pPr>
      <w:r w:rsidRPr="00A90866">
        <w:rPr>
          <w:b/>
          <w:bCs/>
        </w:rPr>
        <w:t>Data Results</w:t>
      </w:r>
    </w:p>
    <w:p w14:paraId="23E18648" w14:textId="77777777" w:rsidR="00A90866" w:rsidRPr="00A90866" w:rsidRDefault="00A90866" w:rsidP="00A90866">
      <w:pPr>
        <w:numPr>
          <w:ilvl w:val="0"/>
          <w:numId w:val="13"/>
        </w:numPr>
        <w:spacing w:after="0"/>
        <w:jc w:val="both"/>
      </w:pPr>
      <w:r w:rsidRPr="00A90866">
        <w:t xml:space="preserve">More than 700 socioeconomic indicators </w:t>
      </w:r>
      <w:proofErr w:type="gramStart"/>
      <w:r w:rsidRPr="00A90866">
        <w:t>integrated</w:t>
      </w:r>
      <w:proofErr w:type="gramEnd"/>
      <w:r w:rsidRPr="00A90866">
        <w:t xml:space="preserve">. </w:t>
      </w:r>
    </w:p>
    <w:p w14:paraId="1DE94BC7" w14:textId="77777777" w:rsidR="00A90866" w:rsidRPr="00A90866" w:rsidRDefault="00A90866" w:rsidP="00A90866">
      <w:pPr>
        <w:numPr>
          <w:ilvl w:val="0"/>
          <w:numId w:val="13"/>
        </w:numPr>
        <w:spacing w:after="0"/>
        <w:jc w:val="both"/>
      </w:pPr>
      <w:r w:rsidRPr="00A90866">
        <w:t xml:space="preserve">Significant expansion of SDG database. </w:t>
      </w:r>
    </w:p>
    <w:p w14:paraId="1A0CE00C" w14:textId="77777777" w:rsidR="00A90866" w:rsidRPr="00A90866" w:rsidRDefault="00A90866" w:rsidP="00A90866">
      <w:pPr>
        <w:numPr>
          <w:ilvl w:val="0"/>
          <w:numId w:val="13"/>
        </w:numPr>
        <w:spacing w:after="0"/>
        <w:jc w:val="both"/>
      </w:pPr>
      <w:r w:rsidRPr="00A90866">
        <w:t xml:space="preserve">Continuous metadata cleaning. </w:t>
      </w:r>
    </w:p>
    <w:p w14:paraId="7AFBDC29" w14:textId="77777777" w:rsidR="00A90866" w:rsidRPr="00A90866" w:rsidRDefault="00A90866" w:rsidP="00A90866">
      <w:pPr>
        <w:numPr>
          <w:ilvl w:val="0"/>
          <w:numId w:val="13"/>
        </w:numPr>
        <w:spacing w:after="0"/>
        <w:jc w:val="both"/>
      </w:pPr>
      <w:r w:rsidRPr="00A90866">
        <w:t xml:space="preserve">Improved data quality. </w:t>
      </w:r>
    </w:p>
    <w:p w14:paraId="2B3A0CC1" w14:textId="77777777" w:rsidR="00A90866" w:rsidRPr="00A90866" w:rsidRDefault="00A90866" w:rsidP="00A90866">
      <w:pPr>
        <w:numPr>
          <w:ilvl w:val="0"/>
          <w:numId w:val="13"/>
        </w:numPr>
        <w:spacing w:after="0"/>
        <w:jc w:val="both"/>
      </w:pPr>
      <w:r w:rsidRPr="00A90866">
        <w:t xml:space="preserve">Standardized coding structures. </w:t>
      </w:r>
    </w:p>
    <w:p w14:paraId="6D080554" w14:textId="77777777" w:rsidR="00A90866" w:rsidRPr="00A90866" w:rsidRDefault="00A90866" w:rsidP="00A90866">
      <w:pPr>
        <w:numPr>
          <w:ilvl w:val="0"/>
          <w:numId w:val="13"/>
        </w:numPr>
        <w:spacing w:after="0"/>
        <w:jc w:val="both"/>
      </w:pPr>
      <w:r w:rsidRPr="00A90866">
        <w:lastRenderedPageBreak/>
        <w:t xml:space="preserve">Expanded disaggregation levels. </w:t>
      </w:r>
    </w:p>
    <w:p w14:paraId="67C150B6" w14:textId="77777777" w:rsidR="00A90866" w:rsidRPr="00A90866" w:rsidRDefault="00A90866" w:rsidP="00A90866">
      <w:pPr>
        <w:spacing w:after="0"/>
        <w:jc w:val="both"/>
        <w:rPr>
          <w:b/>
          <w:bCs/>
        </w:rPr>
      </w:pPr>
      <w:r w:rsidRPr="00A90866">
        <w:rPr>
          <w:b/>
          <w:bCs/>
        </w:rPr>
        <w:t>Capacity Results</w:t>
      </w:r>
    </w:p>
    <w:p w14:paraId="7E425737" w14:textId="77777777" w:rsidR="00A90866" w:rsidRPr="00A90866" w:rsidRDefault="00A90866" w:rsidP="00A90866">
      <w:pPr>
        <w:numPr>
          <w:ilvl w:val="0"/>
          <w:numId w:val="14"/>
        </w:numPr>
        <w:spacing w:after="0"/>
        <w:jc w:val="both"/>
      </w:pPr>
      <w:r w:rsidRPr="00A90866">
        <w:t xml:space="preserve">Multiple technical missions </w:t>
      </w:r>
      <w:proofErr w:type="gramStart"/>
      <w:r w:rsidRPr="00A90866">
        <w:t>completed</w:t>
      </w:r>
      <w:proofErr w:type="gramEnd"/>
      <w:r w:rsidRPr="00A90866">
        <w:t xml:space="preserve">. </w:t>
      </w:r>
    </w:p>
    <w:p w14:paraId="5218D7E9" w14:textId="77777777" w:rsidR="00A90866" w:rsidRPr="00A90866" w:rsidRDefault="00A90866" w:rsidP="00A90866">
      <w:pPr>
        <w:numPr>
          <w:ilvl w:val="0"/>
          <w:numId w:val="14"/>
        </w:numPr>
        <w:spacing w:after="0"/>
        <w:jc w:val="both"/>
      </w:pPr>
      <w:r w:rsidRPr="00A90866">
        <w:t xml:space="preserve">Comprehensive training delivered. </w:t>
      </w:r>
    </w:p>
    <w:p w14:paraId="1E1FD419" w14:textId="77777777" w:rsidR="00A90866" w:rsidRPr="00A90866" w:rsidRDefault="00A90866" w:rsidP="00A90866">
      <w:pPr>
        <w:numPr>
          <w:ilvl w:val="0"/>
          <w:numId w:val="14"/>
        </w:numPr>
        <w:spacing w:after="0"/>
        <w:jc w:val="both"/>
      </w:pPr>
      <w:r w:rsidRPr="00A90866">
        <w:t xml:space="preserve">Backend manuals prepared. </w:t>
      </w:r>
    </w:p>
    <w:p w14:paraId="46187D60" w14:textId="77777777" w:rsidR="00A90866" w:rsidRPr="00A90866" w:rsidRDefault="00A90866" w:rsidP="00A90866">
      <w:pPr>
        <w:numPr>
          <w:ilvl w:val="0"/>
          <w:numId w:val="14"/>
        </w:numPr>
        <w:spacing w:after="0"/>
        <w:jc w:val="both"/>
      </w:pPr>
      <w:r w:rsidRPr="00A90866">
        <w:t xml:space="preserve">Data entry guidelines updated. </w:t>
      </w:r>
    </w:p>
    <w:p w14:paraId="348EB1DA" w14:textId="77777777" w:rsidR="00A90866" w:rsidRPr="00A90866" w:rsidRDefault="00A90866" w:rsidP="00A90866">
      <w:pPr>
        <w:numPr>
          <w:ilvl w:val="0"/>
          <w:numId w:val="14"/>
        </w:numPr>
        <w:spacing w:after="0"/>
        <w:jc w:val="both"/>
      </w:pPr>
      <w:r w:rsidRPr="00A90866">
        <w:t xml:space="preserve">National technical capacity strengthened. </w:t>
      </w:r>
    </w:p>
    <w:p w14:paraId="6149DA33" w14:textId="77777777" w:rsidR="00A90866" w:rsidRPr="00A90866" w:rsidRDefault="00A90866" w:rsidP="00A90866">
      <w:pPr>
        <w:spacing w:after="0"/>
        <w:jc w:val="both"/>
      </w:pPr>
      <w:r w:rsidRPr="00A90866">
        <w:pict w14:anchorId="2DEF6E94">
          <v:rect id="_x0000_i1105" style="width:0;height:1.5pt" o:hralign="center" o:hrstd="t" o:hr="t" fillcolor="#a0a0a0" stroked="f"/>
        </w:pict>
      </w:r>
    </w:p>
    <w:p w14:paraId="6944C6D8" w14:textId="77777777" w:rsidR="00A90866" w:rsidRPr="00A90866" w:rsidRDefault="00A90866" w:rsidP="00A90866">
      <w:pPr>
        <w:spacing w:after="0"/>
        <w:jc w:val="both"/>
        <w:rPr>
          <w:b/>
          <w:bCs/>
        </w:rPr>
      </w:pPr>
      <w:r w:rsidRPr="00A90866">
        <w:rPr>
          <w:b/>
          <w:bCs/>
        </w:rPr>
        <w:t>5. Challenges</w:t>
      </w:r>
    </w:p>
    <w:p w14:paraId="0E8D3107" w14:textId="77777777" w:rsidR="00A90866" w:rsidRPr="00A90866" w:rsidRDefault="00A90866" w:rsidP="00A90866">
      <w:pPr>
        <w:spacing w:after="0"/>
        <w:jc w:val="both"/>
      </w:pPr>
      <w:r w:rsidRPr="00A90866">
        <w:t>Although implementation progressed successfully, several challenges affected delivery.</w:t>
      </w:r>
    </w:p>
    <w:p w14:paraId="599E83E0" w14:textId="77777777" w:rsidR="00A90866" w:rsidRPr="00A90866" w:rsidRDefault="00A90866" w:rsidP="00A90866">
      <w:pPr>
        <w:spacing w:after="0"/>
        <w:jc w:val="both"/>
      </w:pPr>
      <w:r w:rsidRPr="00A90866">
        <w:t>The most significant challenges included:</w:t>
      </w:r>
    </w:p>
    <w:p w14:paraId="31361A44" w14:textId="77777777" w:rsidR="00A90866" w:rsidRPr="00A90866" w:rsidRDefault="00A90866" w:rsidP="00A90866">
      <w:pPr>
        <w:spacing w:after="0"/>
        <w:jc w:val="both"/>
      </w:pPr>
      <w:r w:rsidRPr="00A90866">
        <w:rPr>
          <w:b/>
          <w:bCs/>
        </w:rPr>
        <w:t>Institutional ownership</w:t>
      </w:r>
    </w:p>
    <w:p w14:paraId="039A8025" w14:textId="77777777" w:rsidR="00A90866" w:rsidRPr="00A90866" w:rsidRDefault="00A90866" w:rsidP="00A90866">
      <w:pPr>
        <w:spacing w:after="0"/>
        <w:jc w:val="both"/>
      </w:pPr>
      <w:r w:rsidRPr="00A90866">
        <w:t xml:space="preserve">Frequent staff changes within the DoS SDG Unit slowed implementation and affected continuity. Responsibilities for managing Portal content across institutions were not always clearly defined. </w:t>
      </w:r>
    </w:p>
    <w:p w14:paraId="5932ABF6" w14:textId="77777777" w:rsidR="00A90866" w:rsidRPr="00A90866" w:rsidRDefault="00A90866" w:rsidP="00A90866">
      <w:pPr>
        <w:spacing w:after="0"/>
        <w:jc w:val="both"/>
      </w:pPr>
      <w:r w:rsidRPr="00A90866">
        <w:rPr>
          <w:b/>
          <w:bCs/>
        </w:rPr>
        <w:t>Data availability</w:t>
      </w:r>
    </w:p>
    <w:p w14:paraId="07FBCFC4" w14:textId="77777777" w:rsidR="00A90866" w:rsidRPr="00A90866" w:rsidRDefault="00A90866" w:rsidP="00A90866">
      <w:pPr>
        <w:spacing w:after="0"/>
        <w:jc w:val="both"/>
      </w:pPr>
      <w:r w:rsidRPr="00A90866">
        <w:t xml:space="preserve">A substantial proportion of SDG indicators continued to rely on international databases rather than nationally validated statistics. While this increased overall data availability, it limited national ownership and delayed approval for launch. Continuous efforts were undertaken to replace international data with official national data wherever possible. </w:t>
      </w:r>
    </w:p>
    <w:p w14:paraId="625E4C0C" w14:textId="77777777" w:rsidR="00A90866" w:rsidRPr="00A90866" w:rsidRDefault="00A90866" w:rsidP="00A90866">
      <w:pPr>
        <w:spacing w:after="0"/>
        <w:jc w:val="both"/>
      </w:pPr>
      <w:r w:rsidRPr="00A90866">
        <w:rPr>
          <w:b/>
          <w:bCs/>
        </w:rPr>
        <w:t>Coordination challenges</w:t>
      </w:r>
    </w:p>
    <w:p w14:paraId="56984AE4" w14:textId="77777777" w:rsidR="00A90866" w:rsidRPr="00A90866" w:rsidRDefault="00A90866" w:rsidP="00A90866">
      <w:pPr>
        <w:spacing w:after="0"/>
        <w:jc w:val="both"/>
      </w:pPr>
      <w:r w:rsidRPr="00A90866">
        <w:t xml:space="preserve">Communication gaps between MOPIC, DoS and thematic working groups occasionally delayed data validation and approval processes, particularly during preparation of the Voluntary National Review. </w:t>
      </w:r>
    </w:p>
    <w:p w14:paraId="2B7DE133" w14:textId="77777777" w:rsidR="00A90866" w:rsidRPr="00A90866" w:rsidRDefault="00A90866" w:rsidP="00A90866">
      <w:pPr>
        <w:spacing w:after="0"/>
        <w:jc w:val="both"/>
      </w:pPr>
      <w:r w:rsidRPr="00A90866">
        <w:rPr>
          <w:b/>
          <w:bCs/>
        </w:rPr>
        <w:t>Technical sustainability</w:t>
      </w:r>
    </w:p>
    <w:p w14:paraId="1735293D" w14:textId="77777777" w:rsidR="00A90866" w:rsidRPr="00A90866" w:rsidRDefault="00A90866" w:rsidP="00A90866">
      <w:pPr>
        <w:spacing w:after="0"/>
        <w:jc w:val="both"/>
      </w:pPr>
      <w:r w:rsidRPr="00A90866">
        <w:t xml:space="preserve">The DoS technical team requested additional specialized training on system architecture, MongoDB, NodeJS, and system design to enable long-term maintenance without external support. </w:t>
      </w:r>
    </w:p>
    <w:p w14:paraId="6D7BB61D" w14:textId="77777777" w:rsidR="00A90866" w:rsidRPr="00A90866" w:rsidRDefault="00A90866" w:rsidP="00A90866">
      <w:pPr>
        <w:spacing w:after="0"/>
        <w:jc w:val="both"/>
      </w:pPr>
      <w:r w:rsidRPr="00A90866">
        <w:pict w14:anchorId="5571FA4F">
          <v:rect id="_x0000_i1106" style="width:0;height:1.5pt" o:hralign="center" o:hrstd="t" o:hr="t" fillcolor="#a0a0a0" stroked="f"/>
        </w:pict>
      </w:r>
    </w:p>
    <w:p w14:paraId="3E067623" w14:textId="77777777" w:rsidR="00A90866" w:rsidRPr="00A90866" w:rsidRDefault="00A90866" w:rsidP="00A90866">
      <w:pPr>
        <w:spacing w:after="0"/>
        <w:jc w:val="both"/>
        <w:rPr>
          <w:b/>
          <w:bCs/>
        </w:rPr>
      </w:pPr>
      <w:r w:rsidRPr="00A90866">
        <w:rPr>
          <w:b/>
          <w:bCs/>
        </w:rPr>
        <w:t>6. Lessons Learned</w:t>
      </w:r>
    </w:p>
    <w:p w14:paraId="18EF0372" w14:textId="77777777" w:rsidR="00A90866" w:rsidRPr="00A90866" w:rsidRDefault="00A90866" w:rsidP="00A90866">
      <w:pPr>
        <w:spacing w:after="0"/>
        <w:jc w:val="both"/>
      </w:pPr>
      <w:r w:rsidRPr="00A90866">
        <w:t>Implementation generated several important lessons:</w:t>
      </w:r>
    </w:p>
    <w:p w14:paraId="2463E104" w14:textId="77777777" w:rsidR="00A90866" w:rsidRPr="00A90866" w:rsidRDefault="00A90866" w:rsidP="00A90866">
      <w:pPr>
        <w:numPr>
          <w:ilvl w:val="0"/>
          <w:numId w:val="15"/>
        </w:numPr>
        <w:spacing w:after="0"/>
        <w:jc w:val="both"/>
      </w:pPr>
      <w:r w:rsidRPr="00A90866">
        <w:t xml:space="preserve">Early engagement of technical and policy stakeholders is essential. </w:t>
      </w:r>
    </w:p>
    <w:p w14:paraId="26BC1D90" w14:textId="77777777" w:rsidR="00A90866" w:rsidRPr="00A90866" w:rsidRDefault="00A90866" w:rsidP="00A90866">
      <w:pPr>
        <w:numPr>
          <w:ilvl w:val="0"/>
          <w:numId w:val="15"/>
        </w:numPr>
        <w:spacing w:after="0"/>
        <w:jc w:val="both"/>
      </w:pPr>
      <w:r w:rsidRPr="00A90866">
        <w:t xml:space="preserve">Institutional ownership is equally important as technical readiness. </w:t>
      </w:r>
    </w:p>
    <w:p w14:paraId="19C6DF41" w14:textId="77777777" w:rsidR="00A90866" w:rsidRPr="00A90866" w:rsidRDefault="00A90866" w:rsidP="00A90866">
      <w:pPr>
        <w:numPr>
          <w:ilvl w:val="0"/>
          <w:numId w:val="15"/>
        </w:numPr>
        <w:spacing w:after="0"/>
        <w:jc w:val="both"/>
      </w:pPr>
      <w:r w:rsidRPr="00A90866">
        <w:t xml:space="preserve">Continuous capacity development significantly improves sustainability. </w:t>
      </w:r>
    </w:p>
    <w:p w14:paraId="7D6F6E17" w14:textId="77777777" w:rsidR="00A90866" w:rsidRPr="00A90866" w:rsidRDefault="00A90866" w:rsidP="00A90866">
      <w:pPr>
        <w:numPr>
          <w:ilvl w:val="0"/>
          <w:numId w:val="15"/>
        </w:numPr>
        <w:spacing w:after="0"/>
        <w:jc w:val="both"/>
      </w:pPr>
      <w:r w:rsidRPr="00A90866">
        <w:t xml:space="preserve">Data governance arrangements should be established early. </w:t>
      </w:r>
    </w:p>
    <w:p w14:paraId="36DF7260" w14:textId="77777777" w:rsidR="00A90866" w:rsidRPr="00A90866" w:rsidRDefault="00A90866" w:rsidP="00A90866">
      <w:pPr>
        <w:numPr>
          <w:ilvl w:val="0"/>
          <w:numId w:val="15"/>
        </w:numPr>
        <w:spacing w:after="0"/>
        <w:jc w:val="both"/>
      </w:pPr>
      <w:r w:rsidRPr="00A90866">
        <w:t xml:space="preserve">National data sources should be prioritized over international estimates whenever possible. </w:t>
      </w:r>
    </w:p>
    <w:p w14:paraId="353396D5" w14:textId="77777777" w:rsidR="00A90866" w:rsidRPr="00A90866" w:rsidRDefault="00A90866" w:rsidP="00A90866">
      <w:pPr>
        <w:numPr>
          <w:ilvl w:val="0"/>
          <w:numId w:val="15"/>
        </w:numPr>
        <w:spacing w:after="0"/>
        <w:jc w:val="both"/>
      </w:pPr>
      <w:r w:rsidRPr="00A90866">
        <w:lastRenderedPageBreak/>
        <w:t xml:space="preserve">Iterative development with continuous user feedback results in more effective digital public infrastructure. </w:t>
      </w:r>
    </w:p>
    <w:p w14:paraId="172E2792" w14:textId="77777777" w:rsidR="00A90866" w:rsidRPr="00A90866" w:rsidRDefault="00A90866" w:rsidP="00A90866">
      <w:pPr>
        <w:spacing w:after="0"/>
        <w:jc w:val="both"/>
      </w:pPr>
      <w:r w:rsidRPr="00A90866">
        <w:pict w14:anchorId="109C7AAD">
          <v:rect id="_x0000_i1107" style="width:0;height:1.5pt" o:hralign="center" o:hrstd="t" o:hr="t" fillcolor="#a0a0a0" stroked="f"/>
        </w:pict>
      </w:r>
    </w:p>
    <w:p w14:paraId="60B0DCBC" w14:textId="77777777" w:rsidR="00A90866" w:rsidRPr="00A90866" w:rsidRDefault="00A90866" w:rsidP="00A90866">
      <w:pPr>
        <w:spacing w:after="0"/>
        <w:jc w:val="both"/>
        <w:rPr>
          <w:b/>
          <w:bCs/>
        </w:rPr>
      </w:pPr>
      <w:r w:rsidRPr="00A90866">
        <w:rPr>
          <w:b/>
          <w:bCs/>
        </w:rPr>
        <w:t>7. Next Steps</w:t>
      </w:r>
    </w:p>
    <w:p w14:paraId="7C110A2F" w14:textId="77777777" w:rsidR="00A90866" w:rsidRPr="00A90866" w:rsidRDefault="00A90866" w:rsidP="00A90866">
      <w:pPr>
        <w:spacing w:after="0"/>
        <w:jc w:val="both"/>
      </w:pPr>
      <w:r w:rsidRPr="00A90866">
        <w:t>Building on the progress achieved, the following priorities are recommended:</w:t>
      </w:r>
    </w:p>
    <w:p w14:paraId="34C0B0E0" w14:textId="77777777" w:rsidR="00A90866" w:rsidRPr="00A90866" w:rsidRDefault="00A90866" w:rsidP="00A90866">
      <w:pPr>
        <w:numPr>
          <w:ilvl w:val="0"/>
          <w:numId w:val="16"/>
        </w:numPr>
        <w:spacing w:after="0"/>
        <w:jc w:val="both"/>
      </w:pPr>
      <w:r w:rsidRPr="00A90866">
        <w:t xml:space="preserve">Complete replacement of remaining international SDG indicators with nationally validated data. </w:t>
      </w:r>
    </w:p>
    <w:p w14:paraId="5F4E4855" w14:textId="77777777" w:rsidR="00A90866" w:rsidRPr="00A90866" w:rsidRDefault="00A90866" w:rsidP="00A90866">
      <w:pPr>
        <w:numPr>
          <w:ilvl w:val="0"/>
          <w:numId w:val="16"/>
        </w:numPr>
        <w:spacing w:after="0"/>
        <w:jc w:val="both"/>
      </w:pPr>
      <w:r w:rsidRPr="00A90866">
        <w:t xml:space="preserve">Finalize institutional governance arrangements and clarify responsibilities across participating agencies. </w:t>
      </w:r>
    </w:p>
    <w:p w14:paraId="5939BF3E" w14:textId="77777777" w:rsidR="00A90866" w:rsidRPr="00A90866" w:rsidRDefault="00A90866" w:rsidP="00A90866">
      <w:pPr>
        <w:numPr>
          <w:ilvl w:val="0"/>
          <w:numId w:val="16"/>
        </w:numPr>
        <w:spacing w:after="0"/>
        <w:jc w:val="both"/>
      </w:pPr>
      <w:r w:rsidRPr="00A90866">
        <w:t xml:space="preserve">Complete API integration with DoS statistical databases to automate data updates. </w:t>
      </w:r>
    </w:p>
    <w:p w14:paraId="176A899D" w14:textId="77777777" w:rsidR="00A90866" w:rsidRPr="00A90866" w:rsidRDefault="00A90866" w:rsidP="00A90866">
      <w:pPr>
        <w:numPr>
          <w:ilvl w:val="0"/>
          <w:numId w:val="16"/>
        </w:numPr>
        <w:spacing w:after="0"/>
        <w:jc w:val="both"/>
      </w:pPr>
      <w:r w:rsidRPr="00A90866">
        <w:t xml:space="preserve">Deliver advanced technical training for DoS ICT teams. </w:t>
      </w:r>
    </w:p>
    <w:p w14:paraId="6D2E0893" w14:textId="77777777" w:rsidR="00A90866" w:rsidRPr="00A90866" w:rsidRDefault="00A90866" w:rsidP="00A90866">
      <w:pPr>
        <w:numPr>
          <w:ilvl w:val="0"/>
          <w:numId w:val="16"/>
        </w:numPr>
        <w:spacing w:after="0"/>
        <w:jc w:val="both"/>
      </w:pPr>
      <w:r w:rsidRPr="00A90866">
        <w:t xml:space="preserve">Finalize the mobile application and backend integration. </w:t>
      </w:r>
    </w:p>
    <w:p w14:paraId="1A0BE69E" w14:textId="77777777" w:rsidR="00A90866" w:rsidRPr="00A90866" w:rsidRDefault="00A90866" w:rsidP="00A90866">
      <w:pPr>
        <w:numPr>
          <w:ilvl w:val="0"/>
          <w:numId w:val="16"/>
        </w:numPr>
        <w:spacing w:after="0"/>
        <w:jc w:val="both"/>
      </w:pPr>
      <w:r w:rsidRPr="00A90866">
        <w:t xml:space="preserve">Conduct user acceptance testing across all participating ministries. </w:t>
      </w:r>
    </w:p>
    <w:p w14:paraId="559AEE93" w14:textId="77777777" w:rsidR="00A90866" w:rsidRPr="00A90866" w:rsidRDefault="00A90866" w:rsidP="00A90866">
      <w:pPr>
        <w:numPr>
          <w:ilvl w:val="0"/>
          <w:numId w:val="16"/>
        </w:numPr>
        <w:spacing w:after="0"/>
        <w:jc w:val="both"/>
      </w:pPr>
      <w:r w:rsidRPr="00A90866">
        <w:t xml:space="preserve">Officially launch the Jordan Development Portal through a coordinated national communication campaign. </w:t>
      </w:r>
    </w:p>
    <w:p w14:paraId="33BF5991" w14:textId="77777777" w:rsidR="00A90866" w:rsidRPr="00A90866" w:rsidRDefault="00A90866" w:rsidP="00A90866">
      <w:pPr>
        <w:numPr>
          <w:ilvl w:val="0"/>
          <w:numId w:val="16"/>
        </w:numPr>
        <w:spacing w:after="0"/>
        <w:jc w:val="both"/>
      </w:pPr>
      <w:r w:rsidRPr="00A90866">
        <w:t xml:space="preserve">Institutionalize regular data quality reviews and metadata updates. </w:t>
      </w:r>
    </w:p>
    <w:p w14:paraId="4EDBD330" w14:textId="77777777" w:rsidR="00A90866" w:rsidRPr="00A90866" w:rsidRDefault="00A90866" w:rsidP="00A90866">
      <w:pPr>
        <w:numPr>
          <w:ilvl w:val="0"/>
          <w:numId w:val="16"/>
        </w:numPr>
        <w:spacing w:after="0"/>
        <w:jc w:val="both"/>
      </w:pPr>
      <w:r w:rsidRPr="00A90866">
        <w:t xml:space="preserve">Continue expanding the Portal with additional thematic datasets and national development indicators. </w:t>
      </w:r>
    </w:p>
    <w:p w14:paraId="6241A52A" w14:textId="77777777" w:rsidR="00A90866" w:rsidRPr="00A90866" w:rsidRDefault="00A90866" w:rsidP="00A90866">
      <w:pPr>
        <w:numPr>
          <w:ilvl w:val="0"/>
          <w:numId w:val="16"/>
        </w:numPr>
        <w:spacing w:after="0"/>
        <w:jc w:val="both"/>
      </w:pPr>
      <w:r w:rsidRPr="00A90866">
        <w:t xml:space="preserve">Establish long-term operational and maintenance arrangements within DoS to ensure sustainability beyond the project lifecycle. </w:t>
      </w:r>
    </w:p>
    <w:p w14:paraId="0B6A161A" w14:textId="77777777" w:rsidR="00A90866" w:rsidRPr="00A90866" w:rsidRDefault="00A90866" w:rsidP="00A90866">
      <w:pPr>
        <w:spacing w:after="0"/>
        <w:jc w:val="both"/>
      </w:pPr>
      <w:r w:rsidRPr="00A90866">
        <w:pict w14:anchorId="5E1AE762">
          <v:rect id="_x0000_i1108" style="width:0;height:1.5pt" o:hralign="center" o:hrstd="t" o:hr="t" fillcolor="#a0a0a0" stroked="f"/>
        </w:pict>
      </w:r>
    </w:p>
    <w:p w14:paraId="7FDE8EC0" w14:textId="77777777" w:rsidR="00A90866" w:rsidRPr="00A90866" w:rsidRDefault="00A90866" w:rsidP="00A90866">
      <w:pPr>
        <w:spacing w:after="0"/>
        <w:jc w:val="both"/>
        <w:rPr>
          <w:b/>
          <w:bCs/>
        </w:rPr>
      </w:pPr>
      <w:r w:rsidRPr="00A90866">
        <w:rPr>
          <w:b/>
          <w:bCs/>
        </w:rPr>
        <w:t>Conclusion</w:t>
      </w:r>
    </w:p>
    <w:p w14:paraId="18175B81" w14:textId="77777777" w:rsidR="00A90866" w:rsidRPr="00A90866" w:rsidRDefault="00A90866" w:rsidP="00A90866">
      <w:pPr>
        <w:spacing w:after="0"/>
        <w:jc w:val="both"/>
      </w:pPr>
      <w:r w:rsidRPr="00A90866">
        <w:t>Between 2019 and 2022, the Jordan Development Portal evolved from a conceptual initiative into a sophisticated national development data platform that substantially strengthens Jordan's statistical infrastructure and SDG monitoring capacity. Through sustained collaboration between UNDP, MOPIC, DoS, and sectoral ministries, the project achieved significant progress in technical development, institutional coordination, data integration, and national capacity building.</w:t>
      </w:r>
    </w:p>
    <w:p w14:paraId="531E322A" w14:textId="77777777" w:rsidR="00A90866" w:rsidRPr="00A90866" w:rsidRDefault="00A90866" w:rsidP="00A90866">
      <w:pPr>
        <w:spacing w:after="0"/>
        <w:jc w:val="both"/>
      </w:pPr>
      <w:r w:rsidRPr="00A90866">
        <w:t>While institutional and data governance challenges remain, the Portal has established the foundations for a modern, integrated national data ecosystem capable of supporting evidence-based policymaking, improving transparency, facilitating SDG reporting, and enhancing public access to official development statistics. Continued investment in institutional ownership, automated data integration, and national data production will ensure the long-term sustainability and impact of this flagship digital public infrastructure initiative.</w:t>
      </w:r>
    </w:p>
    <w:p w14:paraId="05793176" w14:textId="77777777" w:rsidR="00A90866" w:rsidRDefault="00A90866" w:rsidP="00A90866">
      <w:pPr>
        <w:spacing w:after="0"/>
        <w:jc w:val="both"/>
      </w:pPr>
    </w:p>
    <w:sectPr w:rsidR="00A90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363"/>
    <w:multiLevelType w:val="multilevel"/>
    <w:tmpl w:val="9588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478B5"/>
    <w:multiLevelType w:val="multilevel"/>
    <w:tmpl w:val="337C6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F7C4C"/>
    <w:multiLevelType w:val="multilevel"/>
    <w:tmpl w:val="7BA6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71173"/>
    <w:multiLevelType w:val="multilevel"/>
    <w:tmpl w:val="4A88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903A1"/>
    <w:multiLevelType w:val="multilevel"/>
    <w:tmpl w:val="EAF2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DF61D3"/>
    <w:multiLevelType w:val="multilevel"/>
    <w:tmpl w:val="5DAC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76497F"/>
    <w:multiLevelType w:val="multilevel"/>
    <w:tmpl w:val="8C8C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766C3"/>
    <w:multiLevelType w:val="multilevel"/>
    <w:tmpl w:val="209E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5D380E"/>
    <w:multiLevelType w:val="multilevel"/>
    <w:tmpl w:val="6332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471EA"/>
    <w:multiLevelType w:val="multilevel"/>
    <w:tmpl w:val="CBC2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941B2"/>
    <w:multiLevelType w:val="multilevel"/>
    <w:tmpl w:val="065C3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A34604"/>
    <w:multiLevelType w:val="multilevel"/>
    <w:tmpl w:val="A92C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61E27"/>
    <w:multiLevelType w:val="multilevel"/>
    <w:tmpl w:val="EAE4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F463AF"/>
    <w:multiLevelType w:val="multilevel"/>
    <w:tmpl w:val="025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0431C1"/>
    <w:multiLevelType w:val="multilevel"/>
    <w:tmpl w:val="07C6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2122A9"/>
    <w:multiLevelType w:val="multilevel"/>
    <w:tmpl w:val="EB82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8858882">
    <w:abstractNumId w:val="8"/>
  </w:num>
  <w:num w:numId="2" w16cid:durableId="1990353943">
    <w:abstractNumId w:val="11"/>
  </w:num>
  <w:num w:numId="3" w16cid:durableId="1125847857">
    <w:abstractNumId w:val="3"/>
  </w:num>
  <w:num w:numId="4" w16cid:durableId="536238990">
    <w:abstractNumId w:val="1"/>
  </w:num>
  <w:num w:numId="5" w16cid:durableId="431365171">
    <w:abstractNumId w:val="4"/>
  </w:num>
  <w:num w:numId="6" w16cid:durableId="1340935792">
    <w:abstractNumId w:val="0"/>
  </w:num>
  <w:num w:numId="7" w16cid:durableId="82840337">
    <w:abstractNumId w:val="2"/>
  </w:num>
  <w:num w:numId="8" w16cid:durableId="708338326">
    <w:abstractNumId w:val="9"/>
  </w:num>
  <w:num w:numId="9" w16cid:durableId="1422407427">
    <w:abstractNumId w:val="13"/>
  </w:num>
  <w:num w:numId="10" w16cid:durableId="1765151285">
    <w:abstractNumId w:val="7"/>
  </w:num>
  <w:num w:numId="11" w16cid:durableId="536703156">
    <w:abstractNumId w:val="5"/>
  </w:num>
  <w:num w:numId="12" w16cid:durableId="881869657">
    <w:abstractNumId w:val="14"/>
  </w:num>
  <w:num w:numId="13" w16cid:durableId="44060863">
    <w:abstractNumId w:val="12"/>
  </w:num>
  <w:num w:numId="14" w16cid:durableId="105346046">
    <w:abstractNumId w:val="15"/>
  </w:num>
  <w:num w:numId="15" w16cid:durableId="138420677">
    <w:abstractNumId w:val="6"/>
  </w:num>
  <w:num w:numId="16" w16cid:durableId="16787753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866"/>
    <w:rsid w:val="00397764"/>
    <w:rsid w:val="00A908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621E3"/>
  <w15:chartTrackingRefBased/>
  <w15:docId w15:val="{44D98946-8671-4619-B4B7-38EFE4E0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0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8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8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8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8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8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8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8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8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08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08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8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08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0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866"/>
    <w:rPr>
      <w:rFonts w:eastAsiaTheme="majorEastAsia" w:cstheme="majorBidi"/>
      <w:color w:val="272727" w:themeColor="text1" w:themeTint="D8"/>
    </w:rPr>
  </w:style>
  <w:style w:type="paragraph" w:styleId="Title">
    <w:name w:val="Title"/>
    <w:basedOn w:val="Normal"/>
    <w:next w:val="Normal"/>
    <w:link w:val="TitleChar"/>
    <w:uiPriority w:val="10"/>
    <w:qFormat/>
    <w:rsid w:val="00A90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8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866"/>
    <w:pPr>
      <w:spacing w:before="160"/>
      <w:jc w:val="center"/>
    </w:pPr>
    <w:rPr>
      <w:i/>
      <w:iCs/>
      <w:color w:val="404040" w:themeColor="text1" w:themeTint="BF"/>
    </w:rPr>
  </w:style>
  <w:style w:type="character" w:customStyle="1" w:styleId="QuoteChar">
    <w:name w:val="Quote Char"/>
    <w:basedOn w:val="DefaultParagraphFont"/>
    <w:link w:val="Quote"/>
    <w:uiPriority w:val="29"/>
    <w:rsid w:val="00A90866"/>
    <w:rPr>
      <w:i/>
      <w:iCs/>
      <w:color w:val="404040" w:themeColor="text1" w:themeTint="BF"/>
    </w:rPr>
  </w:style>
  <w:style w:type="paragraph" w:styleId="ListParagraph">
    <w:name w:val="List Paragraph"/>
    <w:basedOn w:val="Normal"/>
    <w:uiPriority w:val="34"/>
    <w:qFormat/>
    <w:rsid w:val="00A90866"/>
    <w:pPr>
      <w:ind w:left="720"/>
      <w:contextualSpacing/>
    </w:pPr>
  </w:style>
  <w:style w:type="character" w:styleId="IntenseEmphasis">
    <w:name w:val="Intense Emphasis"/>
    <w:basedOn w:val="DefaultParagraphFont"/>
    <w:uiPriority w:val="21"/>
    <w:qFormat/>
    <w:rsid w:val="00A90866"/>
    <w:rPr>
      <w:i/>
      <w:iCs/>
      <w:color w:val="0F4761" w:themeColor="accent1" w:themeShade="BF"/>
    </w:rPr>
  </w:style>
  <w:style w:type="paragraph" w:styleId="IntenseQuote">
    <w:name w:val="Intense Quote"/>
    <w:basedOn w:val="Normal"/>
    <w:next w:val="Normal"/>
    <w:link w:val="IntenseQuoteChar"/>
    <w:uiPriority w:val="30"/>
    <w:qFormat/>
    <w:rsid w:val="00A90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866"/>
    <w:rPr>
      <w:i/>
      <w:iCs/>
      <w:color w:val="0F4761" w:themeColor="accent1" w:themeShade="BF"/>
    </w:rPr>
  </w:style>
  <w:style w:type="character" w:styleId="IntenseReference">
    <w:name w:val="Intense Reference"/>
    <w:basedOn w:val="DefaultParagraphFont"/>
    <w:uiPriority w:val="32"/>
    <w:qFormat/>
    <w:rsid w:val="00A908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B0452 - Jordan - Amman</OfficeCountry>
    <DocumentStatus xmlns="d9cf0e28-81d2-4dc7-8b10-820d80ed680d">Draft</DocumentStatus>
    <DocCoverageEndDate xmlns="d9cf0e28-81d2-4dc7-8b10-820d80ed680d">2026-07-01T04:00:00+00:00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Tracking SDG data-DOS-UNDP-JOR-00110462. Progress Report </FileNameDescription>
    <ProjectNumber xmlns="d9cf0e28-81d2-4dc7-8b10-820d80ed680d">00111399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00110462</OutputNumber>
  </documentManagement>
</p:properties>
</file>

<file path=customXml/itemProps1.xml><?xml version="1.0" encoding="utf-8"?>
<ds:datastoreItem xmlns:ds="http://schemas.openxmlformats.org/officeDocument/2006/customXml" ds:itemID="{75FA61C8-22D2-469D-8D3C-08B77D16B028}"/>
</file>

<file path=customXml/itemProps2.xml><?xml version="1.0" encoding="utf-8"?>
<ds:datastoreItem xmlns:ds="http://schemas.openxmlformats.org/officeDocument/2006/customXml" ds:itemID="{039426B8-CAD1-4781-A49B-08AE6F12C695}"/>
</file>

<file path=customXml/itemProps3.xml><?xml version="1.0" encoding="utf-8"?>
<ds:datastoreItem xmlns:ds="http://schemas.openxmlformats.org/officeDocument/2006/customXml" ds:itemID="{C9A8E5DD-82D3-4B96-AFD2-A33E6E669CBB}"/>
</file>

<file path=docProps/app.xml><?xml version="1.0" encoding="utf-8"?>
<Properties xmlns="http://schemas.openxmlformats.org/officeDocument/2006/extended-properties" xmlns:vt="http://schemas.openxmlformats.org/officeDocument/2006/docPropsVTypes">
  <Template>Normal</Template>
  <TotalTime>2</TotalTime>
  <Pages>7</Pages>
  <Words>1516</Words>
  <Characters>11039</Characters>
  <Application>Microsoft Office Word</Application>
  <DocSecurity>0</DocSecurity>
  <Lines>262</Lines>
  <Paragraphs>205</Paragraphs>
  <ScaleCrop>false</ScaleCrop>
  <Company/>
  <LinksUpToDate>false</LinksUpToDate>
  <CharactersWithSpaces>12350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Tracking SDG data-DOS-UNDP-JOR-00110462. Progress Report </dc:title>
  <dc:subject/>
  <dc:creator>Yasmeen Abuhatab</dc:creator>
  <cp:keywords/>
  <dc:description/>
  <cp:lastModifiedBy>Yasmeen Abuhatab</cp:lastModifiedBy>
  <cp:revision>1</cp:revision>
  <dcterms:created xsi:type="dcterms:W3CDTF">2026-07-01T07:28:00Z</dcterms:created>
  <dcterms:modified xsi:type="dcterms:W3CDTF">2026-07-01T07:30:00Z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